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88" w:rsidRPr="00374C2C" w:rsidRDefault="00426160" w:rsidP="00A37EE2">
      <w:pPr>
        <w:pStyle w:val="Gvdemetni0"/>
        <w:shd w:val="clear" w:color="auto" w:fill="auto"/>
        <w:spacing w:line="276" w:lineRule="auto"/>
        <w:ind w:left="280" w:firstLine="0"/>
        <w:rPr>
          <w:b/>
          <w:color w:val="auto"/>
          <w:sz w:val="24"/>
          <w:szCs w:val="24"/>
        </w:rPr>
      </w:pPr>
      <w:r w:rsidRPr="00374C2C">
        <w:rPr>
          <w:b/>
          <w:color w:val="auto"/>
          <w:sz w:val="24"/>
          <w:szCs w:val="24"/>
        </w:rPr>
        <w:t xml:space="preserve">ANKARA İL SAĞLIK MÜDÜRLÜĞÜ İŞLETMELERDE STAJ/MESLEKİ EĞİTİM UYGULAMASINA İLİŞKİN USUL VE ESASLAR </w:t>
      </w:r>
    </w:p>
    <w:p w:rsidR="00374C2C" w:rsidRPr="00374C2C" w:rsidRDefault="00374C2C" w:rsidP="00A37EE2">
      <w:pPr>
        <w:pStyle w:val="Gvdemetni0"/>
        <w:shd w:val="clear" w:color="auto" w:fill="auto"/>
        <w:spacing w:after="0" w:line="276" w:lineRule="auto"/>
        <w:ind w:firstLine="0"/>
        <w:jc w:val="left"/>
        <w:rPr>
          <w:color w:val="00B0F0"/>
          <w:sz w:val="24"/>
          <w:szCs w:val="24"/>
        </w:rPr>
      </w:pPr>
      <w:r w:rsidRPr="00374C2C">
        <w:rPr>
          <w:color w:val="00B0F0"/>
          <w:sz w:val="24"/>
          <w:szCs w:val="24"/>
        </w:rPr>
        <w:t>Amaç</w:t>
      </w:r>
    </w:p>
    <w:p w:rsidR="00374C2C" w:rsidRPr="00374C2C" w:rsidRDefault="00374C2C" w:rsidP="00DD0A44">
      <w:pPr>
        <w:pStyle w:val="Gvdemetni0"/>
        <w:shd w:val="clear" w:color="auto" w:fill="auto"/>
        <w:spacing w:after="0" w:line="276" w:lineRule="auto"/>
        <w:ind w:firstLine="0"/>
        <w:jc w:val="both"/>
        <w:rPr>
          <w:color w:val="00B0F0"/>
          <w:sz w:val="24"/>
          <w:szCs w:val="24"/>
        </w:rPr>
      </w:pPr>
      <w:r w:rsidRPr="00374C2C">
        <w:rPr>
          <w:color w:val="00B0F0"/>
          <w:sz w:val="24"/>
          <w:szCs w:val="24"/>
        </w:rPr>
        <w:t xml:space="preserve">MADDE 1- (1)  </w:t>
      </w:r>
      <w:r w:rsidRPr="00374C2C">
        <w:rPr>
          <w:sz w:val="24"/>
          <w:szCs w:val="24"/>
        </w:rPr>
        <w:t>Orta öğretim ve mesleki ve teknik eğitim yapan yükseköğretim kurumlarında öğrenim gören öğrencilerin Müdürlüğü</w:t>
      </w:r>
      <w:r w:rsidR="00DD0A44">
        <w:rPr>
          <w:sz w:val="24"/>
          <w:szCs w:val="24"/>
        </w:rPr>
        <w:t xml:space="preserve">müz ve bağlı birimleri ile kamu ve </w:t>
      </w:r>
      <w:r w:rsidRPr="00374C2C">
        <w:rPr>
          <w:sz w:val="24"/>
          <w:szCs w:val="24"/>
        </w:rPr>
        <w:t>özel hastanelerde staj</w:t>
      </w:r>
      <w:r w:rsidR="006539B9">
        <w:rPr>
          <w:sz w:val="24"/>
          <w:szCs w:val="24"/>
        </w:rPr>
        <w:t>/mesleki eğitim uygulaması</w:t>
      </w:r>
      <w:r w:rsidRPr="00374C2C">
        <w:rPr>
          <w:sz w:val="24"/>
          <w:szCs w:val="24"/>
        </w:rPr>
        <w:t xml:space="preserve"> kabulüne ilişkin usul ve esasları belirlemektir. </w:t>
      </w:r>
    </w:p>
    <w:p w:rsidR="00374C2C" w:rsidRPr="00374C2C" w:rsidRDefault="00374C2C" w:rsidP="00A37EE2">
      <w:pPr>
        <w:pStyle w:val="Gvdemetni0"/>
        <w:shd w:val="clear" w:color="auto" w:fill="auto"/>
        <w:spacing w:after="0" w:line="276" w:lineRule="auto"/>
        <w:ind w:firstLine="0"/>
        <w:jc w:val="left"/>
        <w:rPr>
          <w:color w:val="00B0F0"/>
          <w:sz w:val="24"/>
          <w:szCs w:val="24"/>
        </w:rPr>
      </w:pPr>
      <w:r w:rsidRPr="00374C2C">
        <w:rPr>
          <w:color w:val="00B0F0"/>
          <w:sz w:val="24"/>
          <w:szCs w:val="24"/>
        </w:rPr>
        <w:t xml:space="preserve"> </w:t>
      </w:r>
    </w:p>
    <w:p w:rsidR="00374C2C" w:rsidRPr="00C96620" w:rsidRDefault="00374C2C" w:rsidP="00A37EE2">
      <w:pPr>
        <w:pStyle w:val="Gvdemetni0"/>
        <w:shd w:val="clear" w:color="auto" w:fill="auto"/>
        <w:spacing w:after="0" w:line="276" w:lineRule="auto"/>
        <w:ind w:left="23" w:right="23" w:firstLine="0"/>
        <w:jc w:val="both"/>
        <w:rPr>
          <w:color w:val="00B0F0"/>
          <w:sz w:val="24"/>
          <w:szCs w:val="24"/>
        </w:rPr>
      </w:pPr>
      <w:r w:rsidRPr="00C96620">
        <w:rPr>
          <w:color w:val="00B0F0"/>
          <w:sz w:val="24"/>
          <w:szCs w:val="24"/>
        </w:rPr>
        <w:t>Kapsam</w:t>
      </w:r>
    </w:p>
    <w:p w:rsidR="00220DA2" w:rsidRDefault="00374C2C" w:rsidP="00A37EE2">
      <w:pPr>
        <w:pStyle w:val="Gvdemetni0"/>
        <w:shd w:val="clear" w:color="auto" w:fill="auto"/>
        <w:spacing w:after="0" w:line="276" w:lineRule="auto"/>
        <w:ind w:left="23" w:right="23" w:firstLine="0"/>
        <w:jc w:val="both"/>
        <w:rPr>
          <w:sz w:val="24"/>
          <w:szCs w:val="24"/>
        </w:rPr>
      </w:pPr>
      <w:r w:rsidRPr="00C96620">
        <w:rPr>
          <w:color w:val="00B0F0"/>
          <w:sz w:val="24"/>
          <w:szCs w:val="24"/>
        </w:rPr>
        <w:t>MADDE 2- (1)</w:t>
      </w:r>
      <w:r>
        <w:rPr>
          <w:sz w:val="24"/>
          <w:szCs w:val="24"/>
        </w:rPr>
        <w:t xml:space="preserve"> </w:t>
      </w:r>
      <w:r w:rsidR="00220DA2" w:rsidRPr="00374C2C">
        <w:rPr>
          <w:sz w:val="24"/>
          <w:szCs w:val="24"/>
        </w:rPr>
        <w:t>Mesleki ve teknik eğitim yapan yükseköğretim kurumla</w:t>
      </w:r>
      <w:r w:rsidR="00220DA2">
        <w:rPr>
          <w:sz w:val="24"/>
          <w:szCs w:val="24"/>
        </w:rPr>
        <w:t xml:space="preserve">rında öğrenim gören öğrenciler ile orta öğretim </w:t>
      </w:r>
      <w:r w:rsidR="00E27B3E">
        <w:rPr>
          <w:sz w:val="24"/>
          <w:szCs w:val="24"/>
        </w:rPr>
        <w:t xml:space="preserve">kurumlarında </w:t>
      </w:r>
      <w:r w:rsidR="00220DA2">
        <w:rPr>
          <w:sz w:val="24"/>
          <w:szCs w:val="24"/>
        </w:rPr>
        <w:t xml:space="preserve">öğrenim gören öğrencilerin </w:t>
      </w:r>
      <w:bookmarkStart w:id="0" w:name="_GoBack"/>
      <w:bookmarkEnd w:id="0"/>
      <w:r w:rsidR="00220DA2">
        <w:rPr>
          <w:sz w:val="24"/>
          <w:szCs w:val="24"/>
        </w:rPr>
        <w:t>öğrenim</w:t>
      </w:r>
      <w:r w:rsidR="00220DA2" w:rsidRPr="00374C2C">
        <w:rPr>
          <w:sz w:val="24"/>
          <w:szCs w:val="24"/>
        </w:rPr>
        <w:t xml:space="preserve"> programına göre sadece zorunlu olan staj/ mesleki eğitim</w:t>
      </w:r>
      <w:r w:rsidR="006539B9">
        <w:rPr>
          <w:sz w:val="24"/>
          <w:szCs w:val="24"/>
        </w:rPr>
        <w:t xml:space="preserve"> uygulamalarını</w:t>
      </w:r>
      <w:r w:rsidR="00220DA2">
        <w:rPr>
          <w:sz w:val="24"/>
          <w:szCs w:val="24"/>
        </w:rPr>
        <w:t xml:space="preserve"> kapsar.</w:t>
      </w:r>
    </w:p>
    <w:p w:rsidR="00220DA2" w:rsidRDefault="00220DA2" w:rsidP="00A37EE2">
      <w:pPr>
        <w:pStyle w:val="Gvdemetni0"/>
        <w:shd w:val="clear" w:color="auto" w:fill="auto"/>
        <w:spacing w:after="184" w:line="276" w:lineRule="auto"/>
        <w:ind w:right="20" w:firstLine="0"/>
        <w:jc w:val="both"/>
        <w:rPr>
          <w:sz w:val="24"/>
          <w:szCs w:val="24"/>
        </w:rPr>
      </w:pPr>
    </w:p>
    <w:p w:rsidR="00C96620" w:rsidRPr="00C96620" w:rsidRDefault="00C96620" w:rsidP="00A37EE2">
      <w:pPr>
        <w:pStyle w:val="Gvdemetni0"/>
        <w:shd w:val="clear" w:color="auto" w:fill="auto"/>
        <w:spacing w:after="0" w:line="276" w:lineRule="auto"/>
        <w:ind w:right="23" w:firstLine="0"/>
        <w:jc w:val="both"/>
        <w:rPr>
          <w:color w:val="00B0F0"/>
          <w:sz w:val="24"/>
          <w:szCs w:val="24"/>
        </w:rPr>
      </w:pPr>
      <w:r w:rsidRPr="00C96620">
        <w:rPr>
          <w:color w:val="00B0F0"/>
          <w:sz w:val="24"/>
          <w:szCs w:val="24"/>
        </w:rPr>
        <w:t>Dayanak</w:t>
      </w:r>
    </w:p>
    <w:p w:rsidR="00C96620" w:rsidRDefault="00C96620" w:rsidP="00A37EE2">
      <w:pPr>
        <w:pStyle w:val="Gvdemetni0"/>
        <w:shd w:val="clear" w:color="auto" w:fill="auto"/>
        <w:spacing w:after="0" w:line="276" w:lineRule="auto"/>
        <w:ind w:right="23" w:firstLine="0"/>
        <w:jc w:val="both"/>
        <w:rPr>
          <w:color w:val="auto"/>
          <w:sz w:val="24"/>
          <w:szCs w:val="24"/>
        </w:rPr>
      </w:pPr>
      <w:r w:rsidRPr="00C96620">
        <w:rPr>
          <w:color w:val="00B0F0"/>
          <w:sz w:val="24"/>
          <w:szCs w:val="24"/>
        </w:rPr>
        <w:t>MADDE 3- (1)</w:t>
      </w:r>
      <w:r>
        <w:rPr>
          <w:color w:val="00B0F0"/>
          <w:sz w:val="24"/>
          <w:szCs w:val="24"/>
        </w:rPr>
        <w:t xml:space="preserve"> </w:t>
      </w:r>
      <w:r w:rsidRPr="00C96620">
        <w:rPr>
          <w:color w:val="auto"/>
          <w:sz w:val="24"/>
          <w:szCs w:val="24"/>
        </w:rPr>
        <w:t xml:space="preserve">Bu Usul ve Esaslar 3308 sayılı Mesleki Eğitim Kanununa dayanılarak hazırlanmıştır. </w:t>
      </w:r>
    </w:p>
    <w:p w:rsidR="00AE63E9" w:rsidRDefault="00AE63E9" w:rsidP="00A37EE2">
      <w:pPr>
        <w:pStyle w:val="Gvdemetni0"/>
        <w:shd w:val="clear" w:color="auto" w:fill="auto"/>
        <w:spacing w:after="0" w:line="276" w:lineRule="auto"/>
        <w:ind w:right="23" w:firstLine="0"/>
        <w:jc w:val="both"/>
        <w:rPr>
          <w:color w:val="auto"/>
          <w:sz w:val="24"/>
          <w:szCs w:val="24"/>
        </w:rPr>
      </w:pPr>
    </w:p>
    <w:p w:rsidR="00AE63E9" w:rsidRPr="00AE63E9" w:rsidRDefault="00AE63E9" w:rsidP="00A37EE2">
      <w:pPr>
        <w:pStyle w:val="Gvdemetni0"/>
        <w:shd w:val="clear" w:color="auto" w:fill="auto"/>
        <w:spacing w:after="0" w:line="276" w:lineRule="auto"/>
        <w:ind w:right="23" w:firstLine="0"/>
        <w:jc w:val="both"/>
        <w:rPr>
          <w:color w:val="00B0F0"/>
          <w:sz w:val="24"/>
          <w:szCs w:val="24"/>
        </w:rPr>
      </w:pPr>
      <w:r w:rsidRPr="00AE63E9">
        <w:rPr>
          <w:color w:val="00B0F0"/>
          <w:sz w:val="24"/>
          <w:szCs w:val="24"/>
        </w:rPr>
        <w:t>Tanımlar</w:t>
      </w:r>
    </w:p>
    <w:p w:rsidR="00AB223F" w:rsidRDefault="00AE63E9" w:rsidP="00A37EE2">
      <w:pPr>
        <w:pStyle w:val="Gvdemetni0"/>
        <w:shd w:val="clear" w:color="auto" w:fill="auto"/>
        <w:spacing w:after="0" w:line="276" w:lineRule="auto"/>
        <w:ind w:right="23" w:firstLine="0"/>
        <w:jc w:val="both"/>
        <w:rPr>
          <w:color w:val="auto"/>
          <w:sz w:val="24"/>
          <w:szCs w:val="24"/>
        </w:rPr>
      </w:pPr>
      <w:r w:rsidRPr="00AE63E9">
        <w:rPr>
          <w:color w:val="00B0F0"/>
          <w:sz w:val="24"/>
          <w:szCs w:val="24"/>
        </w:rPr>
        <w:t xml:space="preserve">MADDE 4- (1) </w:t>
      </w:r>
      <w:r w:rsidR="00AB223F" w:rsidRPr="00AB223F">
        <w:rPr>
          <w:color w:val="auto"/>
          <w:sz w:val="24"/>
          <w:szCs w:val="24"/>
        </w:rPr>
        <w:t>Bu usul ve esaslarda yer verilen;</w:t>
      </w:r>
    </w:p>
    <w:p w:rsidR="00AB223F" w:rsidRDefault="00AB223F" w:rsidP="00A37EE2">
      <w:pPr>
        <w:pStyle w:val="Gvdemetni0"/>
        <w:shd w:val="clear" w:color="auto" w:fill="auto"/>
        <w:spacing w:after="0" w:line="276" w:lineRule="auto"/>
        <w:ind w:right="23" w:firstLine="0"/>
        <w:jc w:val="both"/>
        <w:rPr>
          <w:color w:val="auto"/>
          <w:sz w:val="24"/>
          <w:szCs w:val="24"/>
        </w:rPr>
      </w:pPr>
      <w:r>
        <w:rPr>
          <w:color w:val="auto"/>
          <w:sz w:val="24"/>
          <w:szCs w:val="24"/>
        </w:rPr>
        <w:t xml:space="preserve">Bakanlık    </w:t>
      </w:r>
      <w:r w:rsidR="00EF79FE">
        <w:rPr>
          <w:color w:val="auto"/>
          <w:sz w:val="24"/>
          <w:szCs w:val="24"/>
        </w:rPr>
        <w:t xml:space="preserve">   </w:t>
      </w:r>
      <w:r>
        <w:rPr>
          <w:color w:val="auto"/>
          <w:sz w:val="24"/>
          <w:szCs w:val="24"/>
        </w:rPr>
        <w:t xml:space="preserve">  </w:t>
      </w:r>
      <w:r w:rsidR="00EF79FE">
        <w:rPr>
          <w:color w:val="auto"/>
          <w:sz w:val="24"/>
          <w:szCs w:val="24"/>
        </w:rPr>
        <w:t xml:space="preserve">     </w:t>
      </w:r>
      <w:r w:rsidR="00624A71">
        <w:rPr>
          <w:color w:val="auto"/>
          <w:sz w:val="24"/>
          <w:szCs w:val="24"/>
        </w:rPr>
        <w:t xml:space="preserve"> </w:t>
      </w:r>
      <w:r w:rsidR="00EF79FE">
        <w:rPr>
          <w:color w:val="auto"/>
          <w:sz w:val="24"/>
          <w:szCs w:val="24"/>
        </w:rPr>
        <w:t xml:space="preserve"> </w:t>
      </w:r>
      <w:r>
        <w:rPr>
          <w:color w:val="auto"/>
          <w:sz w:val="24"/>
          <w:szCs w:val="24"/>
        </w:rPr>
        <w:t>: Sağlık Bakanlığını,</w:t>
      </w:r>
    </w:p>
    <w:p w:rsidR="00AB223F" w:rsidRDefault="00AB223F" w:rsidP="00A37EE2">
      <w:pPr>
        <w:pStyle w:val="Gvdemetni0"/>
        <w:shd w:val="clear" w:color="auto" w:fill="auto"/>
        <w:spacing w:after="0" w:line="276" w:lineRule="auto"/>
        <w:ind w:right="23" w:firstLine="0"/>
        <w:jc w:val="both"/>
        <w:rPr>
          <w:color w:val="auto"/>
          <w:sz w:val="24"/>
          <w:szCs w:val="24"/>
        </w:rPr>
      </w:pPr>
      <w:r>
        <w:rPr>
          <w:color w:val="auto"/>
          <w:sz w:val="24"/>
          <w:szCs w:val="24"/>
        </w:rPr>
        <w:t xml:space="preserve">Müdürlük    </w:t>
      </w:r>
      <w:r w:rsidR="00EF79FE">
        <w:rPr>
          <w:color w:val="auto"/>
          <w:sz w:val="24"/>
          <w:szCs w:val="24"/>
        </w:rPr>
        <w:t xml:space="preserve">  </w:t>
      </w:r>
      <w:r>
        <w:rPr>
          <w:color w:val="auto"/>
          <w:sz w:val="24"/>
          <w:szCs w:val="24"/>
        </w:rPr>
        <w:t xml:space="preserve"> </w:t>
      </w:r>
      <w:r w:rsidR="00EF79FE">
        <w:rPr>
          <w:color w:val="auto"/>
          <w:sz w:val="24"/>
          <w:szCs w:val="24"/>
        </w:rPr>
        <w:t xml:space="preserve">      </w:t>
      </w:r>
      <w:r w:rsidR="00624A71">
        <w:rPr>
          <w:color w:val="auto"/>
          <w:sz w:val="24"/>
          <w:szCs w:val="24"/>
        </w:rPr>
        <w:t xml:space="preserve"> </w:t>
      </w:r>
      <w:r w:rsidR="00EF79FE">
        <w:rPr>
          <w:color w:val="auto"/>
          <w:sz w:val="24"/>
          <w:szCs w:val="24"/>
        </w:rPr>
        <w:t xml:space="preserve"> </w:t>
      </w:r>
      <w:r>
        <w:rPr>
          <w:color w:val="auto"/>
          <w:sz w:val="24"/>
          <w:szCs w:val="24"/>
        </w:rPr>
        <w:t>: Ankara İl Sağlık Müdürlüğünü,</w:t>
      </w:r>
    </w:p>
    <w:p w:rsidR="00AB223F" w:rsidRDefault="00AB223F" w:rsidP="00A37EE2">
      <w:pPr>
        <w:pStyle w:val="Gvdemetni0"/>
        <w:shd w:val="clear" w:color="auto" w:fill="auto"/>
        <w:spacing w:after="0" w:line="276" w:lineRule="auto"/>
        <w:ind w:right="23" w:firstLine="0"/>
        <w:jc w:val="both"/>
        <w:rPr>
          <w:sz w:val="24"/>
          <w:szCs w:val="24"/>
        </w:rPr>
      </w:pPr>
      <w:r w:rsidRPr="00C2694A">
        <w:rPr>
          <w:color w:val="auto"/>
          <w:sz w:val="24"/>
          <w:szCs w:val="24"/>
        </w:rPr>
        <w:t xml:space="preserve">Komisyon   </w:t>
      </w:r>
      <w:r w:rsidR="00EF79FE">
        <w:rPr>
          <w:color w:val="auto"/>
          <w:sz w:val="24"/>
          <w:szCs w:val="24"/>
        </w:rPr>
        <w:t xml:space="preserve">      </w:t>
      </w:r>
      <w:r w:rsidRPr="00C2694A">
        <w:rPr>
          <w:color w:val="auto"/>
          <w:sz w:val="24"/>
          <w:szCs w:val="24"/>
        </w:rPr>
        <w:t xml:space="preserve"> </w:t>
      </w:r>
      <w:r w:rsidR="00EF79FE">
        <w:rPr>
          <w:color w:val="auto"/>
          <w:sz w:val="24"/>
          <w:szCs w:val="24"/>
        </w:rPr>
        <w:t xml:space="preserve"> </w:t>
      </w:r>
      <w:r w:rsidR="00624A71">
        <w:rPr>
          <w:color w:val="auto"/>
          <w:sz w:val="24"/>
          <w:szCs w:val="24"/>
        </w:rPr>
        <w:t xml:space="preserve"> </w:t>
      </w:r>
      <w:r w:rsidRPr="00C2694A">
        <w:rPr>
          <w:color w:val="auto"/>
          <w:sz w:val="24"/>
          <w:szCs w:val="24"/>
        </w:rPr>
        <w:t xml:space="preserve">: </w:t>
      </w:r>
      <w:r w:rsidRPr="00374C2C">
        <w:rPr>
          <w:sz w:val="24"/>
          <w:szCs w:val="24"/>
        </w:rPr>
        <w:t xml:space="preserve">Ankara İl Sağlık Müdürlüğü Makam Oluru ile </w:t>
      </w:r>
      <w:r>
        <w:rPr>
          <w:sz w:val="24"/>
          <w:szCs w:val="24"/>
        </w:rPr>
        <w:t xml:space="preserve">oluşturulan </w:t>
      </w:r>
      <w:r w:rsidRPr="00374C2C">
        <w:rPr>
          <w:sz w:val="24"/>
          <w:szCs w:val="24"/>
        </w:rPr>
        <w:t>Staj/Mesleki Eğitim Uygulaması İş ve İşlemleri Komisyonu</w:t>
      </w:r>
      <w:r>
        <w:rPr>
          <w:sz w:val="24"/>
          <w:szCs w:val="24"/>
        </w:rPr>
        <w:t xml:space="preserve">nu, </w:t>
      </w:r>
    </w:p>
    <w:p w:rsidR="00EF79FE" w:rsidRDefault="00EF79FE" w:rsidP="00A37EE2">
      <w:pPr>
        <w:pStyle w:val="Gvdemetni0"/>
        <w:shd w:val="clear" w:color="auto" w:fill="auto"/>
        <w:spacing w:after="0" w:line="276" w:lineRule="auto"/>
        <w:ind w:right="23" w:firstLine="0"/>
        <w:jc w:val="both"/>
        <w:rPr>
          <w:sz w:val="24"/>
          <w:szCs w:val="24"/>
        </w:rPr>
      </w:pPr>
      <w:r>
        <w:rPr>
          <w:sz w:val="24"/>
          <w:szCs w:val="24"/>
        </w:rPr>
        <w:t>Güz Dönemi           : Eğitim Öğretim yılının birinci dönemini,</w:t>
      </w:r>
    </w:p>
    <w:p w:rsidR="00EF79FE" w:rsidRDefault="00EF79FE" w:rsidP="00A37EE2">
      <w:pPr>
        <w:pStyle w:val="Gvdemetni0"/>
        <w:shd w:val="clear" w:color="auto" w:fill="auto"/>
        <w:spacing w:after="0" w:line="276" w:lineRule="auto"/>
        <w:ind w:right="23" w:firstLine="0"/>
        <w:jc w:val="both"/>
        <w:rPr>
          <w:sz w:val="24"/>
          <w:szCs w:val="24"/>
        </w:rPr>
      </w:pPr>
      <w:r>
        <w:rPr>
          <w:sz w:val="24"/>
          <w:szCs w:val="24"/>
        </w:rPr>
        <w:t>Bahar Dönemi        : Eğitim Öğretim yılının ikinci dönemini,</w:t>
      </w:r>
    </w:p>
    <w:p w:rsidR="00624A71" w:rsidRDefault="00624A71" w:rsidP="00A37EE2">
      <w:pPr>
        <w:pStyle w:val="Gvdemetni0"/>
        <w:shd w:val="clear" w:color="auto" w:fill="auto"/>
        <w:spacing w:after="0" w:line="276" w:lineRule="auto"/>
        <w:ind w:right="23" w:firstLine="0"/>
        <w:jc w:val="both"/>
        <w:rPr>
          <w:sz w:val="24"/>
          <w:szCs w:val="24"/>
        </w:rPr>
      </w:pPr>
      <w:r>
        <w:rPr>
          <w:sz w:val="24"/>
          <w:szCs w:val="24"/>
        </w:rPr>
        <w:t>Yaz Dönemi         :Eğitim Öğretim yılının sona erdiği dönem ile yeni eğitim öğretim yılının başladığı tarihler arasında kalan süreyi,</w:t>
      </w:r>
    </w:p>
    <w:p w:rsidR="00624A71" w:rsidRDefault="00624A71" w:rsidP="00A37EE2">
      <w:pPr>
        <w:pStyle w:val="Gvdemetni0"/>
        <w:shd w:val="clear" w:color="auto" w:fill="auto"/>
        <w:spacing w:after="0" w:line="276" w:lineRule="auto"/>
        <w:ind w:right="23" w:firstLine="0"/>
        <w:jc w:val="both"/>
        <w:rPr>
          <w:sz w:val="24"/>
          <w:szCs w:val="24"/>
        </w:rPr>
      </w:pPr>
      <w:r>
        <w:rPr>
          <w:sz w:val="24"/>
          <w:szCs w:val="24"/>
        </w:rPr>
        <w:t xml:space="preserve">Zorunlu Staj          </w:t>
      </w:r>
      <w:r w:rsidR="00A37EE2">
        <w:rPr>
          <w:sz w:val="24"/>
          <w:szCs w:val="24"/>
        </w:rPr>
        <w:t xml:space="preserve">  </w:t>
      </w:r>
      <w:r>
        <w:rPr>
          <w:sz w:val="24"/>
          <w:szCs w:val="24"/>
        </w:rPr>
        <w:t>:Öğrenim programının zorunlu kıldığı stajları,</w:t>
      </w:r>
    </w:p>
    <w:p w:rsidR="00624A71" w:rsidRDefault="00624A71" w:rsidP="00A37EE2">
      <w:pPr>
        <w:pStyle w:val="Gvdemetni0"/>
        <w:shd w:val="clear" w:color="auto" w:fill="auto"/>
        <w:spacing w:after="0" w:line="276" w:lineRule="auto"/>
        <w:ind w:right="23" w:firstLine="0"/>
        <w:jc w:val="both"/>
        <w:rPr>
          <w:sz w:val="24"/>
          <w:szCs w:val="24"/>
        </w:rPr>
      </w:pPr>
      <w:r>
        <w:rPr>
          <w:sz w:val="24"/>
          <w:szCs w:val="24"/>
        </w:rPr>
        <w:t xml:space="preserve">Zorunlu Mesleki Eğitim : Öğrenim programının zorunlu kıldığı mesleki eğitim programını, </w:t>
      </w:r>
    </w:p>
    <w:p w:rsidR="00AB223F" w:rsidRPr="00624A71" w:rsidRDefault="00624A71" w:rsidP="00A37EE2">
      <w:pPr>
        <w:pStyle w:val="Gvdemetni0"/>
        <w:shd w:val="clear" w:color="auto" w:fill="auto"/>
        <w:spacing w:after="0" w:line="276" w:lineRule="auto"/>
        <w:ind w:right="23" w:firstLine="0"/>
        <w:jc w:val="both"/>
        <w:rPr>
          <w:color w:val="auto"/>
          <w:sz w:val="24"/>
          <w:szCs w:val="24"/>
        </w:rPr>
      </w:pPr>
      <w:r w:rsidRPr="00624A71">
        <w:rPr>
          <w:color w:val="auto"/>
          <w:sz w:val="24"/>
          <w:szCs w:val="24"/>
        </w:rPr>
        <w:t xml:space="preserve">Seçmeli Ders Uygulaması: Öğrenim programının zorunlu olarak gerektirmediği fakat bir seçmeli dersin, bir akademik çalışmanın parçası olarak yapılan saha uygulamasını,   </w:t>
      </w:r>
    </w:p>
    <w:p w:rsidR="00A37EE2" w:rsidRDefault="00A37EE2" w:rsidP="00A37EE2">
      <w:pPr>
        <w:pStyle w:val="Gvdemetni0"/>
        <w:shd w:val="clear" w:color="auto" w:fill="auto"/>
        <w:spacing w:after="240" w:line="276" w:lineRule="auto"/>
        <w:ind w:right="20" w:firstLine="0"/>
        <w:jc w:val="both"/>
        <w:rPr>
          <w:sz w:val="24"/>
          <w:szCs w:val="24"/>
        </w:rPr>
      </w:pPr>
      <w:r>
        <w:rPr>
          <w:sz w:val="24"/>
          <w:szCs w:val="24"/>
        </w:rPr>
        <w:t xml:space="preserve">İsteğe Bağlı Staj: Öğrenim programı ile </w:t>
      </w:r>
      <w:r w:rsidRPr="00374C2C">
        <w:rPr>
          <w:sz w:val="24"/>
          <w:szCs w:val="24"/>
        </w:rPr>
        <w:t>doğrudan, bire bir ilişkisi bulunmayıp yalnızca öğrencinin kişisel tercihi ile yapılan stajlar</w:t>
      </w:r>
      <w:r w:rsidR="00A56589">
        <w:rPr>
          <w:sz w:val="24"/>
          <w:szCs w:val="24"/>
        </w:rPr>
        <w:t>ı,</w:t>
      </w:r>
    </w:p>
    <w:p w:rsidR="00A37EE2" w:rsidRDefault="00A37EE2" w:rsidP="00A37EE2">
      <w:pPr>
        <w:pStyle w:val="Gvdemetni0"/>
        <w:shd w:val="clear" w:color="auto" w:fill="auto"/>
        <w:spacing w:after="240" w:line="276" w:lineRule="auto"/>
        <w:ind w:right="20" w:firstLine="0"/>
        <w:jc w:val="both"/>
        <w:rPr>
          <w:sz w:val="24"/>
          <w:szCs w:val="24"/>
        </w:rPr>
      </w:pPr>
      <w:r>
        <w:rPr>
          <w:sz w:val="24"/>
          <w:szCs w:val="24"/>
        </w:rPr>
        <w:t xml:space="preserve">İfade eder. </w:t>
      </w:r>
    </w:p>
    <w:p w:rsidR="00A56589" w:rsidRPr="00AE63E9" w:rsidRDefault="00A56589" w:rsidP="00A56589">
      <w:pPr>
        <w:pStyle w:val="Gvdemetni0"/>
        <w:shd w:val="clear" w:color="auto" w:fill="auto"/>
        <w:spacing w:after="0" w:line="276" w:lineRule="auto"/>
        <w:ind w:right="23" w:firstLine="0"/>
        <w:jc w:val="both"/>
        <w:rPr>
          <w:color w:val="00B0F0"/>
          <w:sz w:val="24"/>
          <w:szCs w:val="24"/>
        </w:rPr>
      </w:pPr>
      <w:r w:rsidRPr="00AE63E9">
        <w:rPr>
          <w:color w:val="00B0F0"/>
          <w:sz w:val="24"/>
          <w:szCs w:val="24"/>
        </w:rPr>
        <w:t>T</w:t>
      </w:r>
      <w:r>
        <w:rPr>
          <w:color w:val="00B0F0"/>
          <w:sz w:val="24"/>
          <w:szCs w:val="24"/>
        </w:rPr>
        <w:t>emel Esaslar</w:t>
      </w:r>
    </w:p>
    <w:p w:rsidR="00C62C89" w:rsidRPr="00E27B3E" w:rsidRDefault="00A56589" w:rsidP="00A51F1E">
      <w:pPr>
        <w:pStyle w:val="Gvdemetni0"/>
        <w:shd w:val="clear" w:color="auto" w:fill="auto"/>
        <w:tabs>
          <w:tab w:val="left" w:pos="540"/>
        </w:tabs>
        <w:spacing w:after="0" w:line="276" w:lineRule="auto"/>
        <w:ind w:firstLine="0"/>
        <w:jc w:val="both"/>
        <w:rPr>
          <w:rStyle w:val="Gvdemetni1"/>
          <w:color w:val="000000" w:themeColor="text1"/>
          <w:sz w:val="24"/>
          <w:szCs w:val="24"/>
        </w:rPr>
      </w:pPr>
      <w:r>
        <w:rPr>
          <w:color w:val="00B0F0"/>
          <w:sz w:val="24"/>
          <w:szCs w:val="24"/>
        </w:rPr>
        <w:t>MADDE 5</w:t>
      </w:r>
      <w:r w:rsidRPr="00AE63E9">
        <w:rPr>
          <w:color w:val="00B0F0"/>
          <w:sz w:val="24"/>
          <w:szCs w:val="24"/>
        </w:rPr>
        <w:t>- (1)</w:t>
      </w:r>
      <w:r>
        <w:rPr>
          <w:sz w:val="24"/>
          <w:szCs w:val="24"/>
        </w:rPr>
        <w:t xml:space="preserve"> </w:t>
      </w:r>
      <w:r w:rsidR="00DD0A44" w:rsidRPr="00172AEB">
        <w:rPr>
          <w:color w:val="auto"/>
          <w:sz w:val="24"/>
          <w:szCs w:val="24"/>
        </w:rPr>
        <w:t>Staj/Mesleki Eğitim Uygulaması</w:t>
      </w:r>
      <w:r w:rsidR="00172AEB" w:rsidRPr="00172AEB">
        <w:rPr>
          <w:color w:val="auto"/>
          <w:sz w:val="24"/>
          <w:szCs w:val="24"/>
        </w:rPr>
        <w:t>na ilişkin</w:t>
      </w:r>
      <w:r w:rsidR="00DD0A44" w:rsidRPr="00172AEB">
        <w:rPr>
          <w:color w:val="auto"/>
          <w:sz w:val="24"/>
          <w:szCs w:val="24"/>
        </w:rPr>
        <w:t xml:space="preserve"> </w:t>
      </w:r>
      <w:r w:rsidR="00172AEB">
        <w:rPr>
          <w:sz w:val="24"/>
          <w:szCs w:val="24"/>
        </w:rPr>
        <w:t xml:space="preserve">iş ve işlemler </w:t>
      </w:r>
      <w:r w:rsidR="00DD0A44">
        <w:rPr>
          <w:sz w:val="24"/>
          <w:szCs w:val="24"/>
        </w:rPr>
        <w:t>komisyon marifeti ile yürütülmekte olup;</w:t>
      </w:r>
      <w:r w:rsidR="00DD0A44" w:rsidRPr="00E27B3E">
        <w:rPr>
          <w:color w:val="000000" w:themeColor="text1"/>
          <w:sz w:val="24"/>
          <w:szCs w:val="24"/>
        </w:rPr>
        <w:t xml:space="preserve"> </w:t>
      </w:r>
      <w:r w:rsidR="00A51F1E" w:rsidRPr="00E27B3E">
        <w:rPr>
          <w:color w:val="000000" w:themeColor="text1"/>
          <w:sz w:val="24"/>
          <w:szCs w:val="24"/>
        </w:rPr>
        <w:t>Komisyon</w:t>
      </w:r>
      <w:r w:rsidR="00426160" w:rsidRPr="00E27B3E">
        <w:rPr>
          <w:color w:val="000000" w:themeColor="text1"/>
          <w:sz w:val="24"/>
          <w:szCs w:val="24"/>
        </w:rPr>
        <w:t xml:space="preserve"> Müdürlük bünyesinde </w:t>
      </w:r>
      <w:r w:rsidR="006539B9" w:rsidRPr="00E27B3E">
        <w:rPr>
          <w:color w:val="000000" w:themeColor="text1"/>
          <w:sz w:val="24"/>
          <w:szCs w:val="24"/>
        </w:rPr>
        <w:t>İl Sağlık Müdürü</w:t>
      </w:r>
      <w:r w:rsidR="00426160" w:rsidRPr="00E27B3E">
        <w:rPr>
          <w:color w:val="000000" w:themeColor="text1"/>
          <w:sz w:val="24"/>
          <w:szCs w:val="24"/>
        </w:rPr>
        <w:t xml:space="preserve"> Başkanlığında</w:t>
      </w:r>
      <w:r w:rsidR="00C62C89" w:rsidRPr="00E27B3E">
        <w:rPr>
          <w:color w:val="000000" w:themeColor="text1"/>
          <w:sz w:val="24"/>
          <w:szCs w:val="24"/>
        </w:rPr>
        <w:t>,</w:t>
      </w:r>
      <w:r w:rsidR="00426160" w:rsidRPr="00E27B3E">
        <w:rPr>
          <w:color w:val="000000" w:themeColor="text1"/>
          <w:sz w:val="24"/>
          <w:szCs w:val="24"/>
        </w:rPr>
        <w:t xml:space="preserve"> Bilkent Kamu Hastaneleri Hizmetleri Başkanlığı, Etlik Kamu Hastaneleri Hizmetleri Başkanlığı, Acil Sağlık Hizmetleri Başkanlığı, Halk Sağlığı Hizmetleri Başkanlığı, Personel Hizmetleri Başkanlığı, Destek Hizmetleri Başkanlığı, Hukuk ve Muhakemat Birimi ve Sağlık Hizmetleri Başkanlığının ikişer temsilcisinden oluşur. Kararlar salt çoğunlukla alınır. Komisyonun </w:t>
      </w:r>
      <w:r w:rsidR="00426160" w:rsidRPr="00E27B3E">
        <w:rPr>
          <w:color w:val="000000" w:themeColor="text1"/>
          <w:sz w:val="24"/>
          <w:szCs w:val="24"/>
        </w:rPr>
        <w:lastRenderedPageBreak/>
        <w:t>sekretarya işlemleri Sağlık Hizmetleri Başkanlığınca yürütülür.</w:t>
      </w:r>
      <w:r w:rsidR="00A51F1E" w:rsidRPr="00E27B3E">
        <w:rPr>
          <w:color w:val="000000" w:themeColor="text1"/>
          <w:sz w:val="24"/>
          <w:szCs w:val="24"/>
        </w:rPr>
        <w:t xml:space="preserve"> </w:t>
      </w:r>
      <w:r w:rsidR="006539B9" w:rsidRPr="00E27B3E">
        <w:rPr>
          <w:color w:val="000000" w:themeColor="text1"/>
          <w:sz w:val="24"/>
          <w:szCs w:val="24"/>
        </w:rPr>
        <w:t xml:space="preserve">İl Sağlık Müdürünün toplantıya katılım sağlayamadığı durumlarda </w:t>
      </w:r>
      <w:r w:rsidR="006539B9" w:rsidRPr="00E27B3E">
        <w:rPr>
          <w:rStyle w:val="Gvdemetni1"/>
          <w:color w:val="000000" w:themeColor="text1"/>
          <w:sz w:val="24"/>
          <w:szCs w:val="24"/>
        </w:rPr>
        <w:t>Komisyon Ba</w:t>
      </w:r>
      <w:r w:rsidR="00A51F1E" w:rsidRPr="00E27B3E">
        <w:rPr>
          <w:rStyle w:val="Gvdemetni1"/>
          <w:color w:val="000000" w:themeColor="text1"/>
          <w:sz w:val="24"/>
          <w:szCs w:val="24"/>
        </w:rPr>
        <w:t>şkan</w:t>
      </w:r>
      <w:r w:rsidR="006539B9" w:rsidRPr="00E27B3E">
        <w:rPr>
          <w:rStyle w:val="Gvdemetni1"/>
          <w:color w:val="000000" w:themeColor="text1"/>
          <w:sz w:val="24"/>
          <w:szCs w:val="24"/>
        </w:rPr>
        <w:t xml:space="preserve">lığına </w:t>
      </w:r>
      <w:r w:rsidR="00A51F1E" w:rsidRPr="00E27B3E">
        <w:rPr>
          <w:rStyle w:val="Gvdemetni1"/>
          <w:color w:val="000000" w:themeColor="text1"/>
          <w:sz w:val="24"/>
          <w:szCs w:val="24"/>
        </w:rPr>
        <w:t xml:space="preserve">Sağlık Hizmetleri Başkanı </w:t>
      </w:r>
      <w:r w:rsidR="006539B9" w:rsidRPr="00E27B3E">
        <w:rPr>
          <w:rStyle w:val="Gvdemetni1"/>
          <w:color w:val="000000" w:themeColor="text1"/>
          <w:sz w:val="24"/>
          <w:szCs w:val="24"/>
        </w:rPr>
        <w:t>vekâlet</w:t>
      </w:r>
      <w:r w:rsidR="00A51F1E" w:rsidRPr="00E27B3E">
        <w:rPr>
          <w:rStyle w:val="Gvdemetni1"/>
          <w:color w:val="000000" w:themeColor="text1"/>
          <w:sz w:val="24"/>
          <w:szCs w:val="24"/>
        </w:rPr>
        <w:t xml:space="preserve"> eder.</w:t>
      </w:r>
    </w:p>
    <w:p w:rsidR="00C62C89" w:rsidRPr="00E27B3E" w:rsidRDefault="00C62C89" w:rsidP="00A51F1E">
      <w:pPr>
        <w:pStyle w:val="Gvdemetni0"/>
        <w:shd w:val="clear" w:color="auto" w:fill="auto"/>
        <w:tabs>
          <w:tab w:val="left" w:pos="540"/>
        </w:tabs>
        <w:spacing w:after="0" w:line="276" w:lineRule="auto"/>
        <w:ind w:firstLine="0"/>
        <w:jc w:val="both"/>
        <w:rPr>
          <w:rStyle w:val="Gvdemetni1"/>
          <w:color w:val="000000" w:themeColor="text1"/>
          <w:sz w:val="24"/>
          <w:szCs w:val="24"/>
        </w:rPr>
      </w:pPr>
      <w:r w:rsidRPr="00E27B3E">
        <w:rPr>
          <w:rStyle w:val="Gvdemetni1"/>
          <w:color w:val="000000" w:themeColor="text1"/>
          <w:sz w:val="24"/>
          <w:szCs w:val="24"/>
        </w:rPr>
        <w:t xml:space="preserve">Müdürlüğe bağlı hastaneler ve ağız ve diş sağlığı merkezleri de yeterli kontenjanı bulunan branşlarda </w:t>
      </w:r>
      <w:r w:rsidRPr="00E27B3E">
        <w:rPr>
          <w:color w:val="000000" w:themeColor="text1"/>
          <w:sz w:val="24"/>
          <w:szCs w:val="24"/>
        </w:rPr>
        <w:t>Staj/Mesleki Eğitim Uygulaması için öğrenci kabul edebilecek olup, Staj/Mesleki Eğitim Uygulaması için</w:t>
      </w:r>
      <w:r w:rsidR="00680EAB" w:rsidRPr="00E27B3E">
        <w:rPr>
          <w:color w:val="000000" w:themeColor="text1"/>
          <w:sz w:val="24"/>
          <w:szCs w:val="24"/>
        </w:rPr>
        <w:t xml:space="preserve"> kabul edilen</w:t>
      </w:r>
      <w:r w:rsidRPr="00E27B3E">
        <w:rPr>
          <w:color w:val="000000" w:themeColor="text1"/>
          <w:sz w:val="24"/>
          <w:szCs w:val="24"/>
        </w:rPr>
        <w:t xml:space="preserve"> öğrenci sayısı</w:t>
      </w:r>
      <w:r w:rsidR="00680EAB" w:rsidRPr="00E27B3E">
        <w:rPr>
          <w:color w:val="000000" w:themeColor="text1"/>
          <w:sz w:val="24"/>
          <w:szCs w:val="24"/>
        </w:rPr>
        <w:t xml:space="preserve"> ve branşları </w:t>
      </w:r>
      <w:r w:rsidRPr="00E27B3E">
        <w:rPr>
          <w:color w:val="000000" w:themeColor="text1"/>
          <w:sz w:val="24"/>
          <w:szCs w:val="24"/>
        </w:rPr>
        <w:t>Sağlık Hizmetleri Başkanlığına bildir</w:t>
      </w:r>
      <w:r w:rsidR="00680EAB" w:rsidRPr="00E27B3E">
        <w:rPr>
          <w:color w:val="000000" w:themeColor="text1"/>
          <w:sz w:val="24"/>
          <w:szCs w:val="24"/>
        </w:rPr>
        <w:t>il</w:t>
      </w:r>
      <w:r w:rsidRPr="00E27B3E">
        <w:rPr>
          <w:color w:val="000000" w:themeColor="text1"/>
          <w:sz w:val="24"/>
          <w:szCs w:val="24"/>
        </w:rPr>
        <w:t>ecektir.</w:t>
      </w:r>
      <w:r w:rsidRPr="00E27B3E">
        <w:rPr>
          <w:rStyle w:val="Gvdemetni1"/>
          <w:color w:val="000000" w:themeColor="text1"/>
          <w:sz w:val="24"/>
          <w:szCs w:val="24"/>
        </w:rPr>
        <w:t xml:space="preserve">  </w:t>
      </w:r>
    </w:p>
    <w:p w:rsidR="00A56589" w:rsidRPr="00680EAB" w:rsidRDefault="00A51F1E" w:rsidP="00680EAB">
      <w:pPr>
        <w:pStyle w:val="Gvdemetni0"/>
        <w:shd w:val="clear" w:color="auto" w:fill="auto"/>
        <w:tabs>
          <w:tab w:val="left" w:pos="540"/>
        </w:tabs>
        <w:spacing w:after="0" w:line="276" w:lineRule="auto"/>
        <w:ind w:firstLine="0"/>
        <w:jc w:val="both"/>
        <w:rPr>
          <w:color w:val="FF0000"/>
          <w:sz w:val="24"/>
          <w:szCs w:val="24"/>
        </w:rPr>
      </w:pPr>
      <w:r w:rsidRPr="00374C2C">
        <w:rPr>
          <w:rStyle w:val="Gvdemetni1"/>
          <w:color w:val="FF0000"/>
          <w:sz w:val="24"/>
          <w:szCs w:val="24"/>
        </w:rPr>
        <w:t xml:space="preserve"> </w:t>
      </w:r>
    </w:p>
    <w:p w:rsidR="00A56589" w:rsidRDefault="00A56589" w:rsidP="00A56589">
      <w:pPr>
        <w:pStyle w:val="Gvdemetni0"/>
        <w:shd w:val="clear" w:color="auto" w:fill="auto"/>
        <w:spacing w:after="240" w:line="276" w:lineRule="auto"/>
        <w:ind w:right="20" w:firstLine="0"/>
        <w:jc w:val="both"/>
        <w:rPr>
          <w:sz w:val="24"/>
          <w:szCs w:val="24"/>
        </w:rPr>
      </w:pPr>
      <w:r>
        <w:rPr>
          <w:sz w:val="24"/>
          <w:szCs w:val="24"/>
        </w:rPr>
        <w:t xml:space="preserve">(2) </w:t>
      </w:r>
      <w:r w:rsidR="00426160" w:rsidRPr="00374C2C">
        <w:rPr>
          <w:sz w:val="24"/>
          <w:szCs w:val="24"/>
        </w:rPr>
        <w:t xml:space="preserve">Ortaöğretim öğrencilerinin İl/İlçe Milli Eğitim Müdürlükleri kanalıyla, mesleki ve teknik eğitim yapan yükseköğretim kurumlarında öğrenim gören öğrencilerin ise üniversiteleri kanalıyla gönderilen resmi yazıları doğrultusundaki staj başvuruları değerlendirmeye </w:t>
      </w:r>
      <w:r w:rsidR="00172AEB" w:rsidRPr="00374C2C">
        <w:rPr>
          <w:sz w:val="24"/>
          <w:szCs w:val="24"/>
        </w:rPr>
        <w:t>alın</w:t>
      </w:r>
      <w:r w:rsidR="00172AEB">
        <w:rPr>
          <w:sz w:val="24"/>
          <w:szCs w:val="24"/>
        </w:rPr>
        <w:t xml:space="preserve">makta </w:t>
      </w:r>
      <w:r w:rsidR="00172AEB" w:rsidRPr="00374C2C">
        <w:rPr>
          <w:sz w:val="24"/>
          <w:szCs w:val="24"/>
        </w:rPr>
        <w:t>olup</w:t>
      </w:r>
      <w:r w:rsidR="00426160" w:rsidRPr="00374C2C">
        <w:rPr>
          <w:sz w:val="24"/>
          <w:szCs w:val="24"/>
        </w:rPr>
        <w:t>, Müdürlüğümüze yapılan bireysel başvurular değerlendirmeye alınmayacaktır.</w:t>
      </w:r>
      <w:r w:rsidR="00AE0B23" w:rsidRPr="00374C2C">
        <w:rPr>
          <w:sz w:val="24"/>
          <w:szCs w:val="24"/>
        </w:rPr>
        <w:t xml:space="preserve"> </w:t>
      </w:r>
    </w:p>
    <w:p w:rsidR="00680EAB" w:rsidRPr="00E27B3E" w:rsidRDefault="00A56589" w:rsidP="00A56589">
      <w:pPr>
        <w:pStyle w:val="Gvdemetni0"/>
        <w:shd w:val="clear" w:color="auto" w:fill="auto"/>
        <w:spacing w:after="240" w:line="276" w:lineRule="auto"/>
        <w:ind w:right="20" w:firstLine="0"/>
        <w:jc w:val="both"/>
        <w:rPr>
          <w:color w:val="000000" w:themeColor="text1"/>
          <w:sz w:val="24"/>
          <w:szCs w:val="24"/>
        </w:rPr>
      </w:pPr>
      <w:r w:rsidRPr="00E27B3E">
        <w:rPr>
          <w:color w:val="000000" w:themeColor="text1"/>
          <w:sz w:val="24"/>
          <w:szCs w:val="24"/>
        </w:rPr>
        <w:t xml:space="preserve">(3) </w:t>
      </w:r>
      <w:r w:rsidR="00426160" w:rsidRPr="00E27B3E">
        <w:rPr>
          <w:color w:val="000000" w:themeColor="text1"/>
          <w:sz w:val="24"/>
          <w:szCs w:val="24"/>
        </w:rPr>
        <w:t>3308 sayılı Mesleki Eğitim Kanunu gereğince mesleki ve teknik eğitim yapan ortaöğretim öğrencileri İl Milli Eğitim Müdürlüğü bünyesinde oluşturulan komisyon aracılığıyla yerleştirilmekte olup,</w:t>
      </w:r>
      <w:r w:rsidR="00680EAB" w:rsidRPr="00E27B3E">
        <w:rPr>
          <w:color w:val="000000" w:themeColor="text1"/>
          <w:sz w:val="24"/>
          <w:szCs w:val="24"/>
        </w:rPr>
        <w:t xml:space="preserve"> Koordinasyon Sağlık Hizmetleri Başkanlığınca sağlanacaktır. S</w:t>
      </w:r>
      <w:r w:rsidR="00426160" w:rsidRPr="00E27B3E">
        <w:rPr>
          <w:color w:val="000000" w:themeColor="text1"/>
          <w:sz w:val="24"/>
          <w:szCs w:val="24"/>
        </w:rPr>
        <w:t>ağlık dışı branşlardaki ortaöğretim</w:t>
      </w:r>
      <w:r w:rsidR="00680EAB" w:rsidRPr="00E27B3E">
        <w:rPr>
          <w:color w:val="000000" w:themeColor="text1"/>
          <w:sz w:val="24"/>
          <w:szCs w:val="24"/>
        </w:rPr>
        <w:t>/</w:t>
      </w:r>
      <w:r w:rsidR="00426160" w:rsidRPr="00E27B3E">
        <w:rPr>
          <w:color w:val="000000" w:themeColor="text1"/>
          <w:sz w:val="24"/>
          <w:szCs w:val="24"/>
        </w:rPr>
        <w:t>yükseköğretim kurumu öğrencilerinin Müdürlüğümüz, İlçe Sağlık Müdürlükleri ve Müdürlüğümüze bağlı birimlerdeki staj</w:t>
      </w:r>
      <w:r w:rsidR="00824DF7" w:rsidRPr="00E27B3E">
        <w:rPr>
          <w:color w:val="000000" w:themeColor="text1"/>
          <w:sz w:val="24"/>
          <w:szCs w:val="24"/>
        </w:rPr>
        <w:t xml:space="preserve">/mesleki eğitim uygulaması </w:t>
      </w:r>
      <w:r w:rsidR="00426160" w:rsidRPr="00E27B3E">
        <w:rPr>
          <w:color w:val="000000" w:themeColor="text1"/>
          <w:sz w:val="24"/>
          <w:szCs w:val="24"/>
        </w:rPr>
        <w:t>başvuruları hastaneler ve ilgili başkanlıklar tarafından değerlendirmeye alınacak</w:t>
      </w:r>
      <w:r w:rsidR="00680EAB" w:rsidRPr="00E27B3E">
        <w:rPr>
          <w:color w:val="000000" w:themeColor="text1"/>
          <w:sz w:val="24"/>
          <w:szCs w:val="24"/>
        </w:rPr>
        <w:t>tır.</w:t>
      </w:r>
    </w:p>
    <w:p w:rsidR="00A56589" w:rsidRPr="00824DF7" w:rsidRDefault="00680EAB" w:rsidP="00A56589">
      <w:pPr>
        <w:pStyle w:val="Gvdemetni0"/>
        <w:shd w:val="clear" w:color="auto" w:fill="auto"/>
        <w:spacing w:after="240" w:line="276" w:lineRule="auto"/>
        <w:ind w:right="20" w:firstLine="0"/>
        <w:jc w:val="both"/>
        <w:rPr>
          <w:color w:val="FF0000"/>
          <w:sz w:val="24"/>
          <w:szCs w:val="24"/>
        </w:rPr>
      </w:pPr>
      <w:r>
        <w:rPr>
          <w:sz w:val="24"/>
          <w:szCs w:val="24"/>
        </w:rPr>
        <w:t xml:space="preserve"> </w:t>
      </w:r>
      <w:r w:rsidR="00A56589">
        <w:rPr>
          <w:sz w:val="24"/>
          <w:szCs w:val="24"/>
        </w:rPr>
        <w:t xml:space="preserve">(4) </w:t>
      </w:r>
      <w:r>
        <w:rPr>
          <w:sz w:val="24"/>
          <w:szCs w:val="24"/>
        </w:rPr>
        <w:t xml:space="preserve">Güz, </w:t>
      </w:r>
      <w:r w:rsidR="00426160" w:rsidRPr="00374C2C">
        <w:rPr>
          <w:sz w:val="24"/>
          <w:szCs w:val="24"/>
        </w:rPr>
        <w:t>Bahar</w:t>
      </w:r>
      <w:r>
        <w:rPr>
          <w:sz w:val="24"/>
          <w:szCs w:val="24"/>
        </w:rPr>
        <w:t xml:space="preserve"> ve </w:t>
      </w:r>
      <w:r w:rsidR="00426160" w:rsidRPr="00374C2C">
        <w:rPr>
          <w:sz w:val="24"/>
          <w:szCs w:val="24"/>
        </w:rPr>
        <w:t>Yaz Dönemi zorunlu staj başvuruları üniversite aracılığıyla ilgili hastane ve/veya Başkanlığa yapılacaktır. Başvuru kabul ve yerleştirme işlemleri; ilgili hastane, 112 Acil Sağlık Hizmetleri Başkanlığı ve Halk Sağlığı Hizmetleri Başkanlığı tarafından yapılacaktır. Yerleştirme sürecine ilişkin Koordinasyon Sağlık Hizmetleri Başkanlığınca gerçekleştirilecektir.</w:t>
      </w:r>
      <w:r w:rsidR="004F7FCA">
        <w:rPr>
          <w:sz w:val="24"/>
          <w:szCs w:val="24"/>
        </w:rPr>
        <w:t xml:space="preserve"> </w:t>
      </w:r>
    </w:p>
    <w:p w:rsidR="00824DF7" w:rsidRPr="00E27B3E" w:rsidRDefault="00A56589" w:rsidP="00A56589">
      <w:pPr>
        <w:pStyle w:val="Gvdemetni0"/>
        <w:shd w:val="clear" w:color="auto" w:fill="auto"/>
        <w:spacing w:after="240" w:line="276" w:lineRule="auto"/>
        <w:ind w:right="20" w:firstLine="0"/>
        <w:jc w:val="both"/>
        <w:rPr>
          <w:color w:val="000000" w:themeColor="text1"/>
          <w:sz w:val="24"/>
          <w:szCs w:val="24"/>
        </w:rPr>
      </w:pPr>
      <w:r w:rsidRPr="00E27B3E">
        <w:rPr>
          <w:color w:val="000000" w:themeColor="text1"/>
          <w:sz w:val="24"/>
          <w:szCs w:val="24"/>
        </w:rPr>
        <w:t xml:space="preserve">(5) </w:t>
      </w:r>
      <w:r w:rsidR="00426160" w:rsidRPr="00E27B3E">
        <w:rPr>
          <w:color w:val="000000" w:themeColor="text1"/>
          <w:sz w:val="24"/>
          <w:szCs w:val="24"/>
        </w:rPr>
        <w:t>Mesleki ve teknik eğitim yapan yükseköğretim kurumlarında öğrenim gören öğrencilerin öğrenim programına göre sadece zorunlu olan staj/</w:t>
      </w:r>
      <w:r w:rsidR="00824DF7" w:rsidRPr="00E27B3E">
        <w:rPr>
          <w:color w:val="000000" w:themeColor="text1"/>
          <w:sz w:val="24"/>
          <w:szCs w:val="24"/>
        </w:rPr>
        <w:t xml:space="preserve"> mesleki eğitim uygulaması </w:t>
      </w:r>
      <w:r w:rsidR="00426160" w:rsidRPr="00E27B3E">
        <w:rPr>
          <w:color w:val="000000" w:themeColor="text1"/>
          <w:sz w:val="24"/>
          <w:szCs w:val="24"/>
        </w:rPr>
        <w:t xml:space="preserve">değerlendirmeye alınacaktır. Mesleki tecrübe amacıyla, isteğe bağlı (gönüllü) başvurular </w:t>
      </w:r>
      <w:r w:rsidR="003D2856">
        <w:rPr>
          <w:color w:val="000000" w:themeColor="text1"/>
          <w:sz w:val="24"/>
          <w:szCs w:val="24"/>
        </w:rPr>
        <w:t xml:space="preserve">Komisyonca </w:t>
      </w:r>
      <w:r w:rsidR="00016D5F" w:rsidRPr="00E27B3E">
        <w:rPr>
          <w:color w:val="000000" w:themeColor="text1"/>
          <w:sz w:val="24"/>
          <w:szCs w:val="24"/>
        </w:rPr>
        <w:t>değerlendirilmeyecek olup</w:t>
      </w:r>
      <w:r w:rsidR="00824DF7" w:rsidRPr="00E27B3E">
        <w:rPr>
          <w:color w:val="000000" w:themeColor="text1"/>
          <w:sz w:val="24"/>
          <w:szCs w:val="24"/>
        </w:rPr>
        <w:t>,</w:t>
      </w:r>
      <w:r w:rsidR="00016D5F" w:rsidRPr="00E27B3E">
        <w:rPr>
          <w:color w:val="000000" w:themeColor="text1"/>
          <w:sz w:val="24"/>
          <w:szCs w:val="24"/>
        </w:rPr>
        <w:t xml:space="preserve"> ilgili sağlık tesisleri tarafından değerlendirilecektir. </w:t>
      </w:r>
    </w:p>
    <w:p w:rsidR="00A56589" w:rsidRDefault="00A56589" w:rsidP="00A56589">
      <w:pPr>
        <w:pStyle w:val="Gvdemetni0"/>
        <w:shd w:val="clear" w:color="auto" w:fill="auto"/>
        <w:spacing w:after="240" w:line="276" w:lineRule="auto"/>
        <w:ind w:right="20" w:firstLine="0"/>
        <w:jc w:val="both"/>
        <w:rPr>
          <w:sz w:val="24"/>
          <w:szCs w:val="24"/>
        </w:rPr>
      </w:pPr>
      <w:r>
        <w:rPr>
          <w:sz w:val="24"/>
          <w:szCs w:val="24"/>
        </w:rPr>
        <w:t xml:space="preserve">(6) </w:t>
      </w:r>
      <w:r w:rsidR="00426160" w:rsidRPr="00374C2C">
        <w:rPr>
          <w:sz w:val="24"/>
          <w:szCs w:val="24"/>
        </w:rPr>
        <w:t>Sağlık tesisleri tarafından kabul edile</w:t>
      </w:r>
      <w:r w:rsidR="00824DF7">
        <w:rPr>
          <w:sz w:val="24"/>
          <w:szCs w:val="24"/>
        </w:rPr>
        <w:t>n başvurulara ilişkin veriler dört (4)</w:t>
      </w:r>
      <w:r w:rsidR="00426160" w:rsidRPr="00374C2C">
        <w:rPr>
          <w:sz w:val="24"/>
          <w:szCs w:val="24"/>
        </w:rPr>
        <w:t xml:space="preserve"> aylık periyodlar halinde staj iş ve işlemleri komisyonu sekretaryası olan Sağlık Hizmetleri Başkanlığına gönderilecektir.</w:t>
      </w:r>
    </w:p>
    <w:p w:rsidR="00A56589" w:rsidRDefault="00A56589" w:rsidP="00A56589">
      <w:pPr>
        <w:pStyle w:val="Gvdemetni0"/>
        <w:shd w:val="clear" w:color="auto" w:fill="auto"/>
        <w:spacing w:after="240" w:line="276" w:lineRule="auto"/>
        <w:ind w:right="20" w:firstLine="0"/>
        <w:jc w:val="both"/>
        <w:rPr>
          <w:sz w:val="24"/>
          <w:szCs w:val="24"/>
        </w:rPr>
      </w:pPr>
      <w:r>
        <w:rPr>
          <w:sz w:val="24"/>
          <w:szCs w:val="24"/>
        </w:rPr>
        <w:t xml:space="preserve">(7) </w:t>
      </w:r>
      <w:r w:rsidR="00426160" w:rsidRPr="00374C2C">
        <w:rPr>
          <w:sz w:val="24"/>
          <w:szCs w:val="24"/>
        </w:rPr>
        <w:t>Staj/</w:t>
      </w:r>
      <w:r w:rsidR="00824DF7" w:rsidRPr="00374C2C">
        <w:rPr>
          <w:sz w:val="24"/>
          <w:szCs w:val="24"/>
        </w:rPr>
        <w:t>mesleki eğitim uygulaması</w:t>
      </w:r>
      <w:r w:rsidR="00824DF7">
        <w:rPr>
          <w:sz w:val="24"/>
          <w:szCs w:val="24"/>
        </w:rPr>
        <w:t xml:space="preserve"> </w:t>
      </w:r>
      <w:r w:rsidR="00426160" w:rsidRPr="00374C2C">
        <w:rPr>
          <w:sz w:val="24"/>
          <w:szCs w:val="24"/>
        </w:rPr>
        <w:t>taleplerinde sağlık alanı öğrencilerine öncelik verilecektir.</w:t>
      </w:r>
    </w:p>
    <w:p w:rsidR="00A56589" w:rsidRDefault="00A56589" w:rsidP="00A56589">
      <w:pPr>
        <w:pStyle w:val="Gvdemetni0"/>
        <w:shd w:val="clear" w:color="auto" w:fill="auto"/>
        <w:spacing w:after="240" w:line="276" w:lineRule="auto"/>
        <w:ind w:right="20" w:firstLine="0"/>
        <w:jc w:val="both"/>
        <w:rPr>
          <w:sz w:val="24"/>
          <w:szCs w:val="24"/>
        </w:rPr>
      </w:pPr>
      <w:r>
        <w:rPr>
          <w:sz w:val="24"/>
          <w:szCs w:val="24"/>
        </w:rPr>
        <w:t xml:space="preserve">(8) </w:t>
      </w:r>
      <w:r w:rsidR="00426160" w:rsidRPr="00374C2C">
        <w:rPr>
          <w:sz w:val="24"/>
          <w:szCs w:val="24"/>
        </w:rPr>
        <w:t>Okulları tarafından İş Kazası ve Meslek Hastalığı Sigortası yapılmayan öğrencile</w:t>
      </w:r>
      <w:r w:rsidR="00824DF7">
        <w:rPr>
          <w:sz w:val="24"/>
          <w:szCs w:val="24"/>
        </w:rPr>
        <w:t xml:space="preserve">r staj/işletmede mesleki eğitim </w:t>
      </w:r>
      <w:r w:rsidR="00824DF7" w:rsidRPr="00374C2C">
        <w:rPr>
          <w:sz w:val="24"/>
          <w:szCs w:val="24"/>
        </w:rPr>
        <w:t>uygulaması</w:t>
      </w:r>
      <w:r w:rsidR="00824DF7">
        <w:rPr>
          <w:sz w:val="24"/>
          <w:szCs w:val="24"/>
        </w:rPr>
        <w:t>na</w:t>
      </w:r>
      <w:r w:rsidR="00426160" w:rsidRPr="00374C2C">
        <w:rPr>
          <w:sz w:val="24"/>
          <w:szCs w:val="24"/>
        </w:rPr>
        <w:t xml:space="preserve"> kabul edilmeyecektir.</w:t>
      </w:r>
    </w:p>
    <w:p w:rsidR="003D2856" w:rsidRPr="00E27B3E" w:rsidRDefault="00A56589" w:rsidP="00A56589">
      <w:pPr>
        <w:pStyle w:val="Gvdemetni0"/>
        <w:shd w:val="clear" w:color="auto" w:fill="auto"/>
        <w:spacing w:after="240" w:line="276" w:lineRule="auto"/>
        <w:ind w:right="20" w:firstLine="0"/>
        <w:jc w:val="both"/>
        <w:rPr>
          <w:color w:val="000000" w:themeColor="text1"/>
          <w:sz w:val="24"/>
          <w:szCs w:val="24"/>
        </w:rPr>
      </w:pPr>
      <w:r>
        <w:rPr>
          <w:sz w:val="24"/>
          <w:szCs w:val="24"/>
        </w:rPr>
        <w:t xml:space="preserve">(9) </w:t>
      </w:r>
      <w:r w:rsidR="00824DF7">
        <w:rPr>
          <w:sz w:val="24"/>
          <w:szCs w:val="24"/>
        </w:rPr>
        <w:t>Staj/</w:t>
      </w:r>
      <w:r w:rsidR="00426160" w:rsidRPr="00374C2C">
        <w:rPr>
          <w:sz w:val="24"/>
          <w:szCs w:val="24"/>
        </w:rPr>
        <w:t xml:space="preserve">mesleki eğitim </w:t>
      </w:r>
      <w:r w:rsidR="00824DF7">
        <w:rPr>
          <w:sz w:val="24"/>
          <w:szCs w:val="24"/>
        </w:rPr>
        <w:t xml:space="preserve">uygulaması </w:t>
      </w:r>
      <w:r w:rsidR="00426160" w:rsidRPr="00374C2C">
        <w:rPr>
          <w:sz w:val="24"/>
          <w:szCs w:val="24"/>
        </w:rPr>
        <w:t>yapan öğrenciler işletme bünyesinde göreve başlamadan önce iş sağlığı ve güvenliği eğitimini başarı ile tamamlamak zorundadırlar. Çalışacağı alan ile bağlantılı İş Sağlığı ve Güvenliği Sertifikası ol</w:t>
      </w:r>
      <w:r w:rsidR="00824DF7">
        <w:rPr>
          <w:sz w:val="24"/>
          <w:szCs w:val="24"/>
        </w:rPr>
        <w:t>mayan öğrenciler staj/</w:t>
      </w:r>
      <w:r w:rsidR="00426160" w:rsidRPr="00374C2C">
        <w:rPr>
          <w:sz w:val="24"/>
          <w:szCs w:val="24"/>
        </w:rPr>
        <w:t>mesleki eğitim</w:t>
      </w:r>
      <w:r w:rsidR="00824DF7">
        <w:rPr>
          <w:sz w:val="24"/>
          <w:szCs w:val="24"/>
        </w:rPr>
        <w:t xml:space="preserve"> uygulamasına </w:t>
      </w:r>
      <w:r w:rsidR="00426160" w:rsidRPr="00374C2C">
        <w:rPr>
          <w:sz w:val="24"/>
          <w:szCs w:val="24"/>
        </w:rPr>
        <w:t>kesinlikle başlatılmayacaklardır</w:t>
      </w:r>
      <w:r w:rsidR="00426160" w:rsidRPr="00E27B3E">
        <w:rPr>
          <w:color w:val="000000" w:themeColor="text1"/>
          <w:sz w:val="24"/>
          <w:szCs w:val="24"/>
        </w:rPr>
        <w:t>.</w:t>
      </w:r>
      <w:r w:rsidR="00E27B3E">
        <w:rPr>
          <w:color w:val="000000" w:themeColor="text1"/>
          <w:sz w:val="24"/>
          <w:szCs w:val="24"/>
        </w:rPr>
        <w:t xml:space="preserve"> </w:t>
      </w:r>
      <w:r w:rsidR="003D2856">
        <w:rPr>
          <w:color w:val="000000" w:themeColor="text1"/>
          <w:sz w:val="24"/>
          <w:szCs w:val="24"/>
        </w:rPr>
        <w:t>Stajyer öğrenci tarafından, d</w:t>
      </w:r>
      <w:r w:rsidR="003D2856" w:rsidRPr="00E27B3E">
        <w:rPr>
          <w:color w:val="000000" w:themeColor="text1"/>
          <w:sz w:val="24"/>
          <w:szCs w:val="24"/>
        </w:rPr>
        <w:t>ers kapsamında alınan iş sağlığı ve güvenliği eğitimi</w:t>
      </w:r>
      <w:r w:rsidR="003D2856">
        <w:rPr>
          <w:color w:val="000000" w:themeColor="text1"/>
          <w:sz w:val="24"/>
          <w:szCs w:val="24"/>
        </w:rPr>
        <w:t xml:space="preserve">nin üniversiteden onaylı transkript ile ibraz edilmesi </w:t>
      </w:r>
      <w:r w:rsidR="003D2856">
        <w:rPr>
          <w:color w:val="000000" w:themeColor="text1"/>
          <w:sz w:val="24"/>
          <w:szCs w:val="24"/>
        </w:rPr>
        <w:lastRenderedPageBreak/>
        <w:t xml:space="preserve">durumunda söz konusu </w:t>
      </w:r>
      <w:r w:rsidR="00E44F84">
        <w:rPr>
          <w:color w:val="000000" w:themeColor="text1"/>
          <w:sz w:val="24"/>
          <w:szCs w:val="24"/>
        </w:rPr>
        <w:t xml:space="preserve">eğitim </w:t>
      </w:r>
      <w:r w:rsidR="003D2856">
        <w:rPr>
          <w:color w:val="000000" w:themeColor="text1"/>
          <w:sz w:val="24"/>
          <w:szCs w:val="24"/>
        </w:rPr>
        <w:t>belge</w:t>
      </w:r>
      <w:r w:rsidR="00E44F84">
        <w:rPr>
          <w:color w:val="000000" w:themeColor="text1"/>
          <w:sz w:val="24"/>
          <w:szCs w:val="24"/>
        </w:rPr>
        <w:t>si</w:t>
      </w:r>
      <w:r w:rsidR="003D2856">
        <w:rPr>
          <w:color w:val="000000" w:themeColor="text1"/>
          <w:sz w:val="24"/>
          <w:szCs w:val="24"/>
        </w:rPr>
        <w:t xml:space="preserve"> de geçerlidir. </w:t>
      </w:r>
    </w:p>
    <w:p w:rsidR="00824DF7" w:rsidRDefault="00A56589" w:rsidP="00A56589">
      <w:pPr>
        <w:pStyle w:val="Gvdemetni0"/>
        <w:shd w:val="clear" w:color="auto" w:fill="auto"/>
        <w:spacing w:after="240" w:line="276" w:lineRule="auto"/>
        <w:ind w:right="20" w:firstLine="0"/>
        <w:jc w:val="both"/>
        <w:rPr>
          <w:color w:val="000000" w:themeColor="text1"/>
          <w:sz w:val="24"/>
          <w:szCs w:val="24"/>
        </w:rPr>
      </w:pPr>
      <w:r>
        <w:rPr>
          <w:sz w:val="24"/>
          <w:szCs w:val="24"/>
        </w:rPr>
        <w:t xml:space="preserve">(10) </w:t>
      </w:r>
      <w:r w:rsidR="00426160" w:rsidRPr="00374C2C">
        <w:rPr>
          <w:sz w:val="24"/>
          <w:szCs w:val="24"/>
        </w:rPr>
        <w:t>Staj</w:t>
      </w:r>
      <w:r w:rsidR="00824DF7">
        <w:rPr>
          <w:sz w:val="24"/>
          <w:szCs w:val="24"/>
        </w:rPr>
        <w:t>/</w:t>
      </w:r>
      <w:r w:rsidR="00824DF7" w:rsidRPr="00824DF7">
        <w:rPr>
          <w:sz w:val="24"/>
          <w:szCs w:val="24"/>
        </w:rPr>
        <w:t xml:space="preserve"> </w:t>
      </w:r>
      <w:r w:rsidR="00824DF7" w:rsidRPr="00374C2C">
        <w:rPr>
          <w:sz w:val="24"/>
          <w:szCs w:val="24"/>
        </w:rPr>
        <w:t>mesleki eğitim</w:t>
      </w:r>
      <w:r w:rsidR="00824DF7">
        <w:rPr>
          <w:sz w:val="24"/>
          <w:szCs w:val="24"/>
        </w:rPr>
        <w:t xml:space="preserve"> uygulaması</w:t>
      </w:r>
      <w:r w:rsidR="00426160" w:rsidRPr="00374C2C">
        <w:rPr>
          <w:sz w:val="24"/>
          <w:szCs w:val="24"/>
        </w:rPr>
        <w:t xml:space="preserve"> başvuru dağılımları, ilgili </w:t>
      </w:r>
      <w:r w:rsidR="00824DF7">
        <w:rPr>
          <w:sz w:val="24"/>
          <w:szCs w:val="24"/>
        </w:rPr>
        <w:t xml:space="preserve">ikinci ve üçüncü basamak </w:t>
      </w:r>
      <w:r w:rsidR="00426160" w:rsidRPr="00374C2C">
        <w:rPr>
          <w:sz w:val="24"/>
          <w:szCs w:val="24"/>
        </w:rPr>
        <w:t>sağlık tesisinin branşlara göre personel dağılımı ve ödenek durumu göz önünde bulundurularak Müdürlüğümüz Staj İş ve İşlemleri Komisyonu’nca değerlendirilecektir</w:t>
      </w:r>
      <w:r w:rsidR="00426160" w:rsidRPr="00374C2C">
        <w:rPr>
          <w:color w:val="000000" w:themeColor="text1"/>
          <w:sz w:val="24"/>
          <w:szCs w:val="24"/>
        </w:rPr>
        <w:t>.</w:t>
      </w:r>
      <w:r w:rsidR="00824DF7">
        <w:rPr>
          <w:color w:val="000000" w:themeColor="text1"/>
          <w:sz w:val="24"/>
          <w:szCs w:val="24"/>
        </w:rPr>
        <w:t xml:space="preserve"> </w:t>
      </w:r>
    </w:p>
    <w:p w:rsidR="00824DF7" w:rsidRDefault="00A56589" w:rsidP="00A56589">
      <w:pPr>
        <w:pStyle w:val="Gvdemetni0"/>
        <w:shd w:val="clear" w:color="auto" w:fill="auto"/>
        <w:spacing w:after="240" w:line="276" w:lineRule="auto"/>
        <w:ind w:right="20" w:firstLine="0"/>
        <w:jc w:val="both"/>
        <w:rPr>
          <w:sz w:val="24"/>
          <w:szCs w:val="24"/>
        </w:rPr>
      </w:pPr>
      <w:r>
        <w:rPr>
          <w:sz w:val="24"/>
          <w:szCs w:val="24"/>
        </w:rPr>
        <w:t xml:space="preserve">(11) </w:t>
      </w:r>
      <w:r w:rsidR="00426160" w:rsidRPr="00374C2C">
        <w:rPr>
          <w:sz w:val="24"/>
          <w:szCs w:val="24"/>
        </w:rPr>
        <w:t xml:space="preserve">112 Acil Sağlık Hizmetleri Başkanlığı ve Halk Sağlığı Hizmetleri Başkanlığı bünyesinde yapılacak olan </w:t>
      </w:r>
      <w:r w:rsidR="00824DF7">
        <w:rPr>
          <w:sz w:val="24"/>
          <w:szCs w:val="24"/>
        </w:rPr>
        <w:t>s</w:t>
      </w:r>
      <w:r w:rsidR="00824DF7" w:rsidRPr="00374C2C">
        <w:rPr>
          <w:sz w:val="24"/>
          <w:szCs w:val="24"/>
        </w:rPr>
        <w:t>taj</w:t>
      </w:r>
      <w:r w:rsidR="00824DF7">
        <w:rPr>
          <w:sz w:val="24"/>
          <w:szCs w:val="24"/>
        </w:rPr>
        <w:t>/</w:t>
      </w:r>
      <w:r w:rsidR="00824DF7" w:rsidRPr="00374C2C">
        <w:rPr>
          <w:sz w:val="24"/>
          <w:szCs w:val="24"/>
        </w:rPr>
        <w:t>mesleki eğitim</w:t>
      </w:r>
      <w:r w:rsidR="00824DF7">
        <w:rPr>
          <w:sz w:val="24"/>
          <w:szCs w:val="24"/>
        </w:rPr>
        <w:t xml:space="preserve"> uygulamasına</w:t>
      </w:r>
      <w:r w:rsidR="00426160" w:rsidRPr="00374C2C">
        <w:rPr>
          <w:sz w:val="24"/>
          <w:szCs w:val="24"/>
        </w:rPr>
        <w:t xml:space="preserve"> yönelik başvurular, branşlara göre personel dağılımı ve</w:t>
      </w:r>
      <w:r>
        <w:rPr>
          <w:sz w:val="24"/>
          <w:szCs w:val="24"/>
        </w:rPr>
        <w:t xml:space="preserve"> </w:t>
      </w:r>
      <w:r w:rsidR="00426160" w:rsidRPr="00374C2C">
        <w:rPr>
          <w:sz w:val="24"/>
          <w:szCs w:val="24"/>
        </w:rPr>
        <w:t>Müdürlüğümüz ödenek durumu göz önünde bulundurularak Müdürlüğümüz Staj İş ve İşlemleri Komisyonu’nca değerlendirilecektir.</w:t>
      </w:r>
      <w:r w:rsidR="006F1F28" w:rsidRPr="00374C2C">
        <w:rPr>
          <w:sz w:val="24"/>
          <w:szCs w:val="24"/>
        </w:rPr>
        <w:t xml:space="preserve"> </w:t>
      </w:r>
    </w:p>
    <w:p w:rsidR="004F7FCA" w:rsidRDefault="004F7FCA" w:rsidP="00A56589">
      <w:pPr>
        <w:pStyle w:val="Gvdemetni0"/>
        <w:shd w:val="clear" w:color="auto" w:fill="auto"/>
        <w:spacing w:after="0" w:line="276" w:lineRule="auto"/>
        <w:ind w:left="20" w:firstLine="0"/>
        <w:jc w:val="both"/>
        <w:rPr>
          <w:sz w:val="24"/>
          <w:szCs w:val="24"/>
        </w:rPr>
      </w:pPr>
    </w:p>
    <w:p w:rsidR="00824DF7" w:rsidRDefault="00A56589" w:rsidP="00836C53">
      <w:pPr>
        <w:pStyle w:val="Gvdemetni0"/>
        <w:shd w:val="clear" w:color="auto" w:fill="auto"/>
        <w:spacing w:after="0" w:line="276" w:lineRule="auto"/>
        <w:ind w:left="20" w:firstLine="0"/>
        <w:jc w:val="both"/>
        <w:rPr>
          <w:color w:val="000000" w:themeColor="text1"/>
          <w:sz w:val="24"/>
          <w:szCs w:val="24"/>
        </w:rPr>
      </w:pPr>
      <w:r w:rsidRPr="00E27B3E">
        <w:rPr>
          <w:color w:val="000000" w:themeColor="text1"/>
          <w:sz w:val="24"/>
          <w:szCs w:val="24"/>
        </w:rPr>
        <w:t>(</w:t>
      </w:r>
      <w:r w:rsidR="00E27B3E" w:rsidRPr="00E27B3E">
        <w:rPr>
          <w:color w:val="000000" w:themeColor="text1"/>
          <w:sz w:val="24"/>
          <w:szCs w:val="24"/>
        </w:rPr>
        <w:t xml:space="preserve">12) </w:t>
      </w:r>
      <w:r w:rsidR="00426160" w:rsidRPr="00E27B3E">
        <w:rPr>
          <w:color w:val="000000" w:themeColor="text1"/>
          <w:sz w:val="24"/>
          <w:szCs w:val="24"/>
        </w:rPr>
        <w:t>Öğrencinin eğitim gördüğü alan/dalın özelliği ve talepleri dikkate alınarak</w:t>
      </w:r>
      <w:r w:rsidR="00824DF7" w:rsidRPr="00E27B3E">
        <w:rPr>
          <w:color w:val="000000" w:themeColor="text1"/>
          <w:sz w:val="24"/>
          <w:szCs w:val="24"/>
        </w:rPr>
        <w:t xml:space="preserve"> Müdürlüğümüz ve Müdürlüğümüze bağlı </w:t>
      </w:r>
      <w:r w:rsidR="00836C53" w:rsidRPr="00E27B3E">
        <w:rPr>
          <w:color w:val="000000" w:themeColor="text1"/>
          <w:sz w:val="24"/>
          <w:szCs w:val="24"/>
        </w:rPr>
        <w:t>tüm birimler bünyesinde staj/mesleki eğitim uygulaması yapılabilecektir.</w:t>
      </w:r>
    </w:p>
    <w:p w:rsidR="00E27B3E" w:rsidRPr="00836C53" w:rsidRDefault="00E27B3E" w:rsidP="00836C53">
      <w:pPr>
        <w:pStyle w:val="Gvdemetni0"/>
        <w:shd w:val="clear" w:color="auto" w:fill="auto"/>
        <w:spacing w:after="0" w:line="276" w:lineRule="auto"/>
        <w:ind w:left="20" w:firstLine="0"/>
        <w:jc w:val="both"/>
        <w:rPr>
          <w:color w:val="00B050"/>
          <w:sz w:val="24"/>
          <w:szCs w:val="24"/>
        </w:rPr>
      </w:pPr>
    </w:p>
    <w:p w:rsidR="00420588" w:rsidRPr="00374C2C" w:rsidRDefault="00E27B3E" w:rsidP="00A56589">
      <w:pPr>
        <w:pStyle w:val="Gvdemetni0"/>
        <w:shd w:val="clear" w:color="auto" w:fill="auto"/>
        <w:spacing w:after="0" w:line="276" w:lineRule="auto"/>
        <w:ind w:left="20" w:firstLine="0"/>
        <w:jc w:val="both"/>
        <w:rPr>
          <w:sz w:val="24"/>
          <w:szCs w:val="24"/>
        </w:rPr>
      </w:pPr>
      <w:r>
        <w:rPr>
          <w:sz w:val="24"/>
          <w:szCs w:val="24"/>
        </w:rPr>
        <w:t>(13</w:t>
      </w:r>
      <w:r w:rsidR="00A56589">
        <w:rPr>
          <w:sz w:val="24"/>
          <w:szCs w:val="24"/>
        </w:rPr>
        <w:t xml:space="preserve">) </w:t>
      </w:r>
      <w:r w:rsidR="00426160" w:rsidRPr="00374C2C">
        <w:rPr>
          <w:sz w:val="24"/>
          <w:szCs w:val="24"/>
        </w:rPr>
        <w:t>Staj/ mesleki eğitim</w:t>
      </w:r>
      <w:r w:rsidR="00A56589">
        <w:rPr>
          <w:sz w:val="24"/>
          <w:szCs w:val="24"/>
        </w:rPr>
        <w:t xml:space="preserve"> uygulaması için başvuru Dönemleri</w:t>
      </w:r>
      <w:r w:rsidR="00426160" w:rsidRPr="00374C2C">
        <w:rPr>
          <w:sz w:val="24"/>
          <w:szCs w:val="24"/>
        </w:rPr>
        <w:t>;</w:t>
      </w:r>
    </w:p>
    <w:p w:rsidR="00420588" w:rsidRPr="00374C2C" w:rsidRDefault="00426160" w:rsidP="00A37EE2">
      <w:pPr>
        <w:pStyle w:val="Gvdemetni0"/>
        <w:shd w:val="clear" w:color="auto" w:fill="auto"/>
        <w:spacing w:after="0" w:line="276" w:lineRule="auto"/>
        <w:ind w:left="20" w:firstLine="0"/>
        <w:jc w:val="both"/>
        <w:rPr>
          <w:sz w:val="24"/>
          <w:szCs w:val="24"/>
        </w:rPr>
      </w:pPr>
      <w:r w:rsidRPr="00374C2C">
        <w:rPr>
          <w:sz w:val="24"/>
          <w:szCs w:val="24"/>
        </w:rPr>
        <w:t>Güz Dönemi için ders</w:t>
      </w:r>
      <w:r w:rsidR="00836C53">
        <w:rPr>
          <w:sz w:val="24"/>
          <w:szCs w:val="24"/>
        </w:rPr>
        <w:t xml:space="preserve"> yılının sona erdiği tarihten </w:t>
      </w:r>
      <w:r w:rsidRPr="00374C2C">
        <w:rPr>
          <w:sz w:val="24"/>
          <w:szCs w:val="24"/>
        </w:rPr>
        <w:t>Ağustos</w:t>
      </w:r>
      <w:r w:rsidR="00836C53">
        <w:rPr>
          <w:sz w:val="24"/>
          <w:szCs w:val="24"/>
        </w:rPr>
        <w:t xml:space="preserve"> ayının ikinci haftasına </w:t>
      </w:r>
      <w:r w:rsidRPr="00374C2C">
        <w:rPr>
          <w:sz w:val="24"/>
          <w:szCs w:val="24"/>
        </w:rPr>
        <w:t>kadar,</w:t>
      </w:r>
    </w:p>
    <w:p w:rsidR="00420588" w:rsidRPr="00374C2C" w:rsidRDefault="00426160" w:rsidP="00A37EE2">
      <w:pPr>
        <w:pStyle w:val="Gvdemetni0"/>
        <w:shd w:val="clear" w:color="auto" w:fill="auto"/>
        <w:spacing w:after="0" w:line="276" w:lineRule="auto"/>
        <w:ind w:left="20" w:firstLine="0"/>
        <w:jc w:val="both"/>
        <w:rPr>
          <w:sz w:val="24"/>
          <w:szCs w:val="24"/>
        </w:rPr>
      </w:pPr>
      <w:r w:rsidRPr="00374C2C">
        <w:rPr>
          <w:sz w:val="24"/>
          <w:szCs w:val="24"/>
        </w:rPr>
        <w:t>Bahar Dönemi için Kasım ayının son haftasından Ocak ayı</w:t>
      </w:r>
      <w:r w:rsidR="00A56589">
        <w:rPr>
          <w:sz w:val="24"/>
          <w:szCs w:val="24"/>
        </w:rPr>
        <w:t>nın</w:t>
      </w:r>
      <w:r w:rsidRPr="00374C2C">
        <w:rPr>
          <w:sz w:val="24"/>
          <w:szCs w:val="24"/>
        </w:rPr>
        <w:t xml:space="preserve"> </w:t>
      </w:r>
      <w:r w:rsidR="00836C53">
        <w:rPr>
          <w:sz w:val="24"/>
          <w:szCs w:val="24"/>
        </w:rPr>
        <w:t>ikinci</w:t>
      </w:r>
      <w:r w:rsidRPr="00374C2C">
        <w:rPr>
          <w:sz w:val="24"/>
          <w:szCs w:val="24"/>
        </w:rPr>
        <w:t xml:space="preserve"> haftasına kadar,</w:t>
      </w:r>
    </w:p>
    <w:p w:rsidR="00A56589" w:rsidRDefault="00836C53" w:rsidP="00A56589">
      <w:pPr>
        <w:pStyle w:val="Gvdemetni0"/>
        <w:shd w:val="clear" w:color="auto" w:fill="auto"/>
        <w:spacing w:after="248" w:line="276" w:lineRule="auto"/>
        <w:ind w:left="20" w:right="20" w:firstLine="0"/>
        <w:jc w:val="both"/>
        <w:rPr>
          <w:sz w:val="24"/>
          <w:szCs w:val="24"/>
        </w:rPr>
      </w:pPr>
      <w:r>
        <w:rPr>
          <w:sz w:val="24"/>
          <w:szCs w:val="24"/>
        </w:rPr>
        <w:t>Yaz Dönemi için Nisan</w:t>
      </w:r>
      <w:r w:rsidR="00426160" w:rsidRPr="00374C2C">
        <w:rPr>
          <w:sz w:val="24"/>
          <w:szCs w:val="24"/>
        </w:rPr>
        <w:t xml:space="preserve"> ayı</w:t>
      </w:r>
      <w:r w:rsidR="00A56589">
        <w:rPr>
          <w:sz w:val="24"/>
          <w:szCs w:val="24"/>
        </w:rPr>
        <w:t>nın</w:t>
      </w:r>
      <w:r>
        <w:rPr>
          <w:sz w:val="24"/>
          <w:szCs w:val="24"/>
        </w:rPr>
        <w:t xml:space="preserve"> ilk haftasından Mayıs</w:t>
      </w:r>
      <w:r w:rsidR="00A56589">
        <w:rPr>
          <w:sz w:val="24"/>
          <w:szCs w:val="24"/>
        </w:rPr>
        <w:t xml:space="preserve"> ayının ikinci haftasına kadar</w:t>
      </w:r>
      <w:r w:rsidR="00426160" w:rsidRPr="00374C2C">
        <w:rPr>
          <w:sz w:val="24"/>
          <w:szCs w:val="24"/>
        </w:rPr>
        <w:t xml:space="preserve"> yapılacaktır.</w:t>
      </w:r>
    </w:p>
    <w:p w:rsidR="00FE17FE" w:rsidRDefault="00836C53" w:rsidP="00FE17FE">
      <w:pPr>
        <w:pStyle w:val="Gvdemetni0"/>
        <w:shd w:val="clear" w:color="auto" w:fill="auto"/>
        <w:spacing w:after="248" w:line="276" w:lineRule="auto"/>
        <w:ind w:left="20" w:right="20" w:firstLine="0"/>
        <w:jc w:val="both"/>
        <w:rPr>
          <w:sz w:val="24"/>
          <w:szCs w:val="24"/>
        </w:rPr>
      </w:pPr>
      <w:r>
        <w:rPr>
          <w:sz w:val="24"/>
          <w:szCs w:val="24"/>
        </w:rPr>
        <w:t xml:space="preserve">İhtiyaç duyulduğu takdirde </w:t>
      </w:r>
      <w:r w:rsidR="003D2856">
        <w:rPr>
          <w:color w:val="000000" w:themeColor="text1"/>
          <w:sz w:val="24"/>
          <w:szCs w:val="24"/>
        </w:rPr>
        <w:t>bu</w:t>
      </w:r>
      <w:r w:rsidR="00426160" w:rsidRPr="00E27B3E">
        <w:rPr>
          <w:color w:val="000000" w:themeColor="text1"/>
          <w:sz w:val="24"/>
          <w:szCs w:val="24"/>
        </w:rPr>
        <w:t xml:space="preserve"> </w:t>
      </w:r>
      <w:r w:rsidR="003D2856">
        <w:rPr>
          <w:sz w:val="24"/>
          <w:szCs w:val="24"/>
        </w:rPr>
        <w:t>maddedeki b</w:t>
      </w:r>
      <w:r w:rsidR="00426160" w:rsidRPr="00374C2C">
        <w:rPr>
          <w:sz w:val="24"/>
          <w:szCs w:val="24"/>
        </w:rPr>
        <w:t>aşvuru dönemleri haricinde de staj</w:t>
      </w:r>
      <w:r w:rsidR="00A56589">
        <w:rPr>
          <w:sz w:val="24"/>
          <w:szCs w:val="24"/>
        </w:rPr>
        <w:t>/</w:t>
      </w:r>
      <w:r w:rsidR="00FE17FE">
        <w:rPr>
          <w:sz w:val="24"/>
          <w:szCs w:val="24"/>
        </w:rPr>
        <w:t>mesleki eğitim uygulaması</w:t>
      </w:r>
      <w:r w:rsidR="00426160" w:rsidRPr="00374C2C">
        <w:rPr>
          <w:sz w:val="24"/>
          <w:szCs w:val="24"/>
        </w:rPr>
        <w:t xml:space="preserve"> programı düzenlemeye </w:t>
      </w:r>
      <w:r w:rsidR="00A56589">
        <w:rPr>
          <w:sz w:val="24"/>
          <w:szCs w:val="24"/>
        </w:rPr>
        <w:t>Komisyon</w:t>
      </w:r>
      <w:r w:rsidR="00426160" w:rsidRPr="00374C2C">
        <w:rPr>
          <w:sz w:val="24"/>
          <w:szCs w:val="24"/>
        </w:rPr>
        <w:t xml:space="preserve"> yetkilidir.</w:t>
      </w:r>
    </w:p>
    <w:p w:rsidR="00FE17FE" w:rsidRDefault="00E27B3E" w:rsidP="00FE17FE">
      <w:pPr>
        <w:pStyle w:val="Gvdemetni0"/>
        <w:shd w:val="clear" w:color="auto" w:fill="auto"/>
        <w:spacing w:after="248" w:line="276" w:lineRule="auto"/>
        <w:ind w:left="20" w:right="20" w:firstLine="0"/>
        <w:jc w:val="both"/>
        <w:rPr>
          <w:sz w:val="24"/>
          <w:szCs w:val="24"/>
        </w:rPr>
      </w:pPr>
      <w:r>
        <w:rPr>
          <w:sz w:val="24"/>
          <w:szCs w:val="24"/>
        </w:rPr>
        <w:t xml:space="preserve"> </w:t>
      </w:r>
      <w:r w:rsidR="00684580">
        <w:rPr>
          <w:sz w:val="24"/>
          <w:szCs w:val="24"/>
        </w:rPr>
        <w:t>(14</w:t>
      </w:r>
      <w:r w:rsidR="00FE17FE">
        <w:rPr>
          <w:sz w:val="24"/>
          <w:szCs w:val="24"/>
        </w:rPr>
        <w:t xml:space="preserve">) </w:t>
      </w:r>
      <w:r w:rsidR="00836C53">
        <w:rPr>
          <w:sz w:val="24"/>
          <w:szCs w:val="24"/>
        </w:rPr>
        <w:t>S</w:t>
      </w:r>
      <w:r w:rsidR="00426160" w:rsidRPr="00374C2C">
        <w:rPr>
          <w:sz w:val="24"/>
          <w:szCs w:val="24"/>
        </w:rPr>
        <w:t>taj/mesleki eğitim</w:t>
      </w:r>
      <w:r w:rsidR="00836C53">
        <w:rPr>
          <w:sz w:val="24"/>
          <w:szCs w:val="24"/>
        </w:rPr>
        <w:t xml:space="preserve"> uygulaması</w:t>
      </w:r>
      <w:r w:rsidR="00426160" w:rsidRPr="00374C2C">
        <w:rPr>
          <w:sz w:val="24"/>
          <w:szCs w:val="24"/>
        </w:rPr>
        <w:t xml:space="preserve"> ile ilgili sözleşme, öğrenci ve/veya velisi, öğrenim gördüğü okul ile işletmenin ilgili birim amirince imzalanır.</w:t>
      </w:r>
    </w:p>
    <w:p w:rsidR="00420588" w:rsidRPr="00374C2C" w:rsidRDefault="00684580" w:rsidP="00FE17FE">
      <w:pPr>
        <w:pStyle w:val="Gvdemetni0"/>
        <w:shd w:val="clear" w:color="auto" w:fill="auto"/>
        <w:spacing w:after="248" w:line="276" w:lineRule="auto"/>
        <w:ind w:left="20" w:right="20" w:firstLine="0"/>
        <w:jc w:val="both"/>
        <w:rPr>
          <w:sz w:val="24"/>
          <w:szCs w:val="24"/>
        </w:rPr>
      </w:pPr>
      <w:r>
        <w:rPr>
          <w:sz w:val="24"/>
          <w:szCs w:val="24"/>
        </w:rPr>
        <w:t>(15</w:t>
      </w:r>
      <w:r w:rsidR="00FE17FE">
        <w:rPr>
          <w:sz w:val="24"/>
          <w:szCs w:val="24"/>
        </w:rPr>
        <w:t xml:space="preserve">) </w:t>
      </w:r>
      <w:r w:rsidR="00426160" w:rsidRPr="00374C2C">
        <w:rPr>
          <w:sz w:val="24"/>
          <w:szCs w:val="24"/>
        </w:rPr>
        <w:t>Staj/mesleki eğitim</w:t>
      </w:r>
      <w:r w:rsidR="00836C53">
        <w:rPr>
          <w:sz w:val="24"/>
          <w:szCs w:val="24"/>
        </w:rPr>
        <w:t xml:space="preserve"> uygulaması</w:t>
      </w:r>
      <w:r w:rsidR="00426160" w:rsidRPr="00374C2C">
        <w:rPr>
          <w:sz w:val="24"/>
          <w:szCs w:val="24"/>
        </w:rPr>
        <w:t xml:space="preserve"> yapan öğrenciler işletmenin şartlarına ve çalışma düzenine uymak zorundadırlar. Öğrenci çalıştığı birim</w:t>
      </w:r>
      <w:r w:rsidR="00836C53">
        <w:rPr>
          <w:sz w:val="24"/>
          <w:szCs w:val="24"/>
        </w:rPr>
        <w:t>in sorumlusu gözetiminde staj /</w:t>
      </w:r>
      <w:r w:rsidR="00426160" w:rsidRPr="00374C2C">
        <w:rPr>
          <w:sz w:val="24"/>
          <w:szCs w:val="24"/>
        </w:rPr>
        <w:t>mesleki eğitim</w:t>
      </w:r>
      <w:r w:rsidR="00836C53">
        <w:rPr>
          <w:sz w:val="24"/>
          <w:szCs w:val="24"/>
        </w:rPr>
        <w:t xml:space="preserve"> uygulaması</w:t>
      </w:r>
      <w:r w:rsidR="00426160" w:rsidRPr="00374C2C">
        <w:rPr>
          <w:sz w:val="24"/>
          <w:szCs w:val="24"/>
        </w:rPr>
        <w:t xml:space="preserve"> yapar. Öğrenciler koordinatör öğretmen ya da öğretim görevlisi eşliğinde işletmenin çalışma koşullarıyla ilgili bilgilendirilirler. Staj kurumu ile öğrenci arasında çıkan sorunlar, koordinatör öğretmen/öğretim üyesi tarafından çözümlenecektir.</w:t>
      </w:r>
    </w:p>
    <w:p w:rsidR="00FE17FE" w:rsidRDefault="00FE17FE" w:rsidP="009955AF">
      <w:pPr>
        <w:pStyle w:val="Gvdemetni0"/>
        <w:shd w:val="clear" w:color="auto" w:fill="auto"/>
        <w:spacing w:after="0" w:line="276" w:lineRule="auto"/>
        <w:ind w:left="20" w:right="20" w:firstLine="0"/>
        <w:jc w:val="both"/>
        <w:rPr>
          <w:sz w:val="24"/>
          <w:szCs w:val="24"/>
        </w:rPr>
      </w:pPr>
      <w:r>
        <w:rPr>
          <w:sz w:val="24"/>
          <w:szCs w:val="24"/>
        </w:rPr>
        <w:t>(</w:t>
      </w:r>
      <w:r w:rsidR="00684580">
        <w:rPr>
          <w:sz w:val="24"/>
          <w:szCs w:val="24"/>
        </w:rPr>
        <w:t>16</w:t>
      </w:r>
      <w:r>
        <w:rPr>
          <w:sz w:val="24"/>
          <w:szCs w:val="24"/>
        </w:rPr>
        <w:t xml:space="preserve">) </w:t>
      </w:r>
      <w:r w:rsidR="00426160" w:rsidRPr="00374C2C">
        <w:rPr>
          <w:sz w:val="24"/>
          <w:szCs w:val="24"/>
        </w:rPr>
        <w:t>Stajyer kabul eden birimler staj sorumlusunu belirler ve bu sorumlu staj organizasyonunu için gerekli koordinasyonu yapar</w:t>
      </w:r>
      <w:r w:rsidR="00426160" w:rsidRPr="00374C2C">
        <w:rPr>
          <w:rStyle w:val="Gvdemetni3"/>
          <w:sz w:val="24"/>
          <w:szCs w:val="24"/>
        </w:rPr>
        <w:t xml:space="preserve">. </w:t>
      </w:r>
      <w:r w:rsidR="00426160" w:rsidRPr="00374C2C">
        <w:rPr>
          <w:sz w:val="24"/>
          <w:szCs w:val="24"/>
        </w:rPr>
        <w:t>Birimlerdeki staj sorumluları; öğrencilerin davranış,</w:t>
      </w:r>
      <w:r>
        <w:rPr>
          <w:sz w:val="24"/>
          <w:szCs w:val="24"/>
        </w:rPr>
        <w:t xml:space="preserve"> </w:t>
      </w:r>
      <w:r w:rsidR="00426160" w:rsidRPr="00374C2C">
        <w:rPr>
          <w:sz w:val="24"/>
          <w:szCs w:val="24"/>
        </w:rPr>
        <w:t>devam durumu ve eğitimleri ile ilgili düzeni sağlamakla görevlidirler.</w:t>
      </w:r>
      <w:r w:rsidR="00E27B3E">
        <w:rPr>
          <w:sz w:val="24"/>
          <w:szCs w:val="24"/>
        </w:rPr>
        <w:t xml:space="preserve"> </w:t>
      </w:r>
      <w:r w:rsidR="009955AF" w:rsidRPr="00374C2C">
        <w:rPr>
          <w:sz w:val="24"/>
          <w:szCs w:val="24"/>
        </w:rPr>
        <w:t>Aynı zamanda birim içerisinde öğrencilerin görecekleri pratik eğitimleri ile laboratuvar güvenliği eğitimlerinin yaptırılmasını sağlayarak tüm yazışmaları dosyalayıp muhafaza etmekle sorumludurlar. Öğrencilerle ilgili staj karneleri veya staj değerlendirme formlarının doldurulmasına müteakip staj bitiminde okullarına üst yazı ekinde kapalı zarfla gönderirler.</w:t>
      </w:r>
      <w:r w:rsidR="009955AF">
        <w:rPr>
          <w:sz w:val="24"/>
          <w:szCs w:val="24"/>
        </w:rPr>
        <w:t xml:space="preserve"> </w:t>
      </w:r>
      <w:r w:rsidR="00E44F84">
        <w:rPr>
          <w:sz w:val="24"/>
          <w:szCs w:val="24"/>
        </w:rPr>
        <w:t>Öğrencinin d</w:t>
      </w:r>
      <w:r w:rsidR="00E27B3E">
        <w:rPr>
          <w:sz w:val="24"/>
          <w:szCs w:val="24"/>
        </w:rPr>
        <w:t>evam durumu</w:t>
      </w:r>
      <w:r w:rsidR="009955AF">
        <w:rPr>
          <w:sz w:val="24"/>
          <w:szCs w:val="24"/>
        </w:rPr>
        <w:t>nun takibi;</w:t>
      </w:r>
      <w:r w:rsidR="00E27B3E">
        <w:rPr>
          <w:sz w:val="24"/>
          <w:szCs w:val="24"/>
        </w:rPr>
        <w:t xml:space="preserve"> zorunlu stajlarda </w:t>
      </w:r>
      <w:r w:rsidR="005C4FEE">
        <w:rPr>
          <w:sz w:val="24"/>
          <w:szCs w:val="24"/>
        </w:rPr>
        <w:t>işveren</w:t>
      </w:r>
      <w:r w:rsidR="00E27B3E">
        <w:rPr>
          <w:sz w:val="24"/>
          <w:szCs w:val="24"/>
        </w:rPr>
        <w:t xml:space="preserve"> kurum tarafından yapılacak olup, mesleki beceri eğitim uygulamasında </w:t>
      </w:r>
      <w:r w:rsidR="005C4FEE">
        <w:rPr>
          <w:sz w:val="24"/>
          <w:szCs w:val="24"/>
        </w:rPr>
        <w:t xml:space="preserve">ilgili </w:t>
      </w:r>
      <w:r w:rsidR="005C4FEE" w:rsidRPr="00374C2C">
        <w:rPr>
          <w:sz w:val="24"/>
          <w:szCs w:val="24"/>
        </w:rPr>
        <w:t xml:space="preserve">öğretim görevlisi </w:t>
      </w:r>
      <w:r w:rsidR="005C4FEE">
        <w:rPr>
          <w:sz w:val="24"/>
          <w:szCs w:val="24"/>
        </w:rPr>
        <w:t>(</w:t>
      </w:r>
      <w:r w:rsidR="00E27B3E">
        <w:rPr>
          <w:sz w:val="24"/>
          <w:szCs w:val="24"/>
        </w:rPr>
        <w:t>danışman</w:t>
      </w:r>
      <w:r w:rsidR="005C4FEE">
        <w:rPr>
          <w:sz w:val="24"/>
          <w:szCs w:val="24"/>
        </w:rPr>
        <w:t>)</w:t>
      </w:r>
      <w:r w:rsidR="00E27B3E">
        <w:rPr>
          <w:sz w:val="24"/>
          <w:szCs w:val="24"/>
        </w:rPr>
        <w:t xml:space="preserve"> tarafından takip edilecektir.</w:t>
      </w:r>
      <w:r w:rsidR="00426160" w:rsidRPr="00374C2C">
        <w:rPr>
          <w:sz w:val="24"/>
          <w:szCs w:val="24"/>
        </w:rPr>
        <w:t xml:space="preserve"> </w:t>
      </w:r>
    </w:p>
    <w:p w:rsidR="00E27B3E" w:rsidRDefault="00E27B3E" w:rsidP="009955AF">
      <w:pPr>
        <w:pStyle w:val="Gvdemetni0"/>
        <w:shd w:val="clear" w:color="auto" w:fill="auto"/>
        <w:spacing w:after="0" w:line="276" w:lineRule="auto"/>
        <w:ind w:right="20" w:firstLine="0"/>
        <w:jc w:val="both"/>
        <w:rPr>
          <w:sz w:val="24"/>
          <w:szCs w:val="24"/>
        </w:rPr>
      </w:pPr>
    </w:p>
    <w:p w:rsidR="00DF0BDB" w:rsidRPr="00E27B3E" w:rsidRDefault="00684580" w:rsidP="00DF0BDB">
      <w:pPr>
        <w:pStyle w:val="Gvdemetni0"/>
        <w:shd w:val="clear" w:color="auto" w:fill="auto"/>
        <w:spacing w:after="0" w:line="276" w:lineRule="auto"/>
        <w:ind w:left="20" w:right="20" w:firstLine="0"/>
        <w:jc w:val="both"/>
        <w:rPr>
          <w:color w:val="000000" w:themeColor="text1"/>
          <w:sz w:val="24"/>
          <w:szCs w:val="24"/>
        </w:rPr>
      </w:pPr>
      <w:r>
        <w:rPr>
          <w:color w:val="000000" w:themeColor="text1"/>
          <w:sz w:val="24"/>
          <w:szCs w:val="24"/>
        </w:rPr>
        <w:lastRenderedPageBreak/>
        <w:t>(17</w:t>
      </w:r>
      <w:r w:rsidR="00FE17FE" w:rsidRPr="00E27B3E">
        <w:rPr>
          <w:color w:val="000000" w:themeColor="text1"/>
          <w:sz w:val="24"/>
          <w:szCs w:val="24"/>
        </w:rPr>
        <w:t xml:space="preserve">) </w:t>
      </w:r>
      <w:r w:rsidR="00DF0BDB" w:rsidRPr="00E27B3E">
        <w:rPr>
          <w:color w:val="000000" w:themeColor="text1"/>
          <w:sz w:val="24"/>
          <w:szCs w:val="24"/>
        </w:rPr>
        <w:t xml:space="preserve">Orta öğretim ve mesleki ve teknik eğitim yapan yükseköğretim kurumlarında öğrenim gören öğrencilerin staj ücretlendirmesine ilişkin iş ve işlemler ile diğer mali hususlar Destek Hizmetleri Başkanlığınca yürütülecektir. </w:t>
      </w:r>
    </w:p>
    <w:p w:rsidR="00FE2BB6" w:rsidRDefault="00FE2BB6" w:rsidP="00E27B3E">
      <w:pPr>
        <w:pStyle w:val="Gvdemetni0"/>
        <w:shd w:val="clear" w:color="auto" w:fill="auto"/>
        <w:spacing w:after="0" w:line="276" w:lineRule="auto"/>
        <w:ind w:right="20" w:firstLine="0"/>
        <w:jc w:val="both"/>
        <w:rPr>
          <w:color w:val="FF0000"/>
          <w:sz w:val="24"/>
          <w:szCs w:val="24"/>
        </w:rPr>
      </w:pPr>
    </w:p>
    <w:p w:rsidR="00FE17FE" w:rsidRPr="00E27B3E" w:rsidRDefault="00684580" w:rsidP="00DF0BDB">
      <w:pPr>
        <w:pStyle w:val="Gvdemetni0"/>
        <w:shd w:val="clear" w:color="auto" w:fill="auto"/>
        <w:spacing w:after="0" w:line="276" w:lineRule="auto"/>
        <w:ind w:left="20" w:right="20" w:firstLine="0"/>
        <w:jc w:val="both"/>
        <w:rPr>
          <w:color w:val="000000" w:themeColor="text1"/>
          <w:sz w:val="24"/>
          <w:szCs w:val="24"/>
        </w:rPr>
      </w:pPr>
      <w:r>
        <w:rPr>
          <w:color w:val="000000" w:themeColor="text1"/>
          <w:sz w:val="24"/>
          <w:szCs w:val="24"/>
        </w:rPr>
        <w:t>(18</w:t>
      </w:r>
      <w:r w:rsidR="00DF0BDB" w:rsidRPr="00E27B3E">
        <w:rPr>
          <w:color w:val="000000" w:themeColor="text1"/>
          <w:sz w:val="24"/>
          <w:szCs w:val="24"/>
        </w:rPr>
        <w:t xml:space="preserve">) </w:t>
      </w:r>
      <w:r w:rsidR="00FE17FE" w:rsidRPr="00E27B3E">
        <w:rPr>
          <w:color w:val="000000" w:themeColor="text1"/>
          <w:sz w:val="24"/>
          <w:szCs w:val="24"/>
        </w:rPr>
        <w:t xml:space="preserve">Müdürlüğümüz </w:t>
      </w:r>
      <w:r w:rsidR="00426160" w:rsidRPr="00E27B3E">
        <w:rPr>
          <w:color w:val="000000" w:themeColor="text1"/>
          <w:sz w:val="24"/>
          <w:szCs w:val="24"/>
        </w:rPr>
        <w:t>bünyesindeki stajyer öğrencilerin ödemelerine ilişkin Ek</w:t>
      </w:r>
      <w:r w:rsidR="00DF0BDB" w:rsidRPr="00E27B3E">
        <w:rPr>
          <w:color w:val="000000" w:themeColor="text1"/>
          <w:sz w:val="24"/>
          <w:szCs w:val="24"/>
        </w:rPr>
        <w:t>-1 sayılı Listede yer alan evraklar</w:t>
      </w:r>
      <w:r w:rsidR="00836C53" w:rsidRPr="00E27B3E">
        <w:rPr>
          <w:color w:val="000000" w:themeColor="text1"/>
          <w:sz w:val="24"/>
          <w:szCs w:val="24"/>
        </w:rPr>
        <w:t xml:space="preserve"> her ayın 5’</w:t>
      </w:r>
      <w:r w:rsidR="00426160" w:rsidRPr="00E27B3E">
        <w:rPr>
          <w:color w:val="000000" w:themeColor="text1"/>
          <w:sz w:val="24"/>
          <w:szCs w:val="24"/>
        </w:rPr>
        <w:t>ine kadar ilgili Başkanlıklarca üst yazı ile Destek Hizmetleri Başkanlığına gönderilecektir. Üniversiteler ya da iştirakçi kurum tarafından gönderilen ödeme belgeleri işleme alınmayacaktır.</w:t>
      </w:r>
    </w:p>
    <w:p w:rsidR="00E62DB3" w:rsidRDefault="00E62DB3" w:rsidP="00DF0BDB">
      <w:pPr>
        <w:pStyle w:val="Gvdemetni0"/>
        <w:shd w:val="clear" w:color="auto" w:fill="auto"/>
        <w:spacing w:after="0" w:line="276" w:lineRule="auto"/>
        <w:ind w:left="20" w:right="20" w:firstLine="0"/>
        <w:jc w:val="both"/>
        <w:rPr>
          <w:color w:val="FF0000"/>
          <w:sz w:val="24"/>
          <w:szCs w:val="24"/>
        </w:rPr>
      </w:pPr>
    </w:p>
    <w:p w:rsidR="00E62DB3" w:rsidRPr="004C14C0" w:rsidRDefault="00E62DB3" w:rsidP="00E62DB3">
      <w:pPr>
        <w:pStyle w:val="Gvdemetni0"/>
        <w:shd w:val="clear" w:color="auto" w:fill="auto"/>
        <w:spacing w:after="0" w:line="276" w:lineRule="auto"/>
        <w:ind w:left="20" w:right="20" w:firstLine="0"/>
        <w:jc w:val="both"/>
        <w:rPr>
          <w:color w:val="00B0F0"/>
          <w:sz w:val="24"/>
          <w:szCs w:val="24"/>
        </w:rPr>
      </w:pPr>
      <w:r>
        <w:rPr>
          <w:color w:val="00B0F0"/>
          <w:sz w:val="24"/>
          <w:szCs w:val="24"/>
        </w:rPr>
        <w:t xml:space="preserve">Geçici Madde 1- </w:t>
      </w:r>
      <w:r w:rsidRPr="001E0B71">
        <w:rPr>
          <w:color w:val="auto"/>
          <w:sz w:val="24"/>
          <w:szCs w:val="24"/>
        </w:rPr>
        <w:t>Bu usul ve esasların yürürlüğe girdiği tarihten</w:t>
      </w:r>
      <w:r w:rsidR="001E0B71">
        <w:rPr>
          <w:color w:val="auto"/>
          <w:sz w:val="24"/>
          <w:szCs w:val="24"/>
        </w:rPr>
        <w:t xml:space="preserve"> itibaren</w:t>
      </w:r>
      <w:r w:rsidRPr="001E0B71">
        <w:rPr>
          <w:color w:val="auto"/>
          <w:sz w:val="24"/>
          <w:szCs w:val="24"/>
        </w:rPr>
        <w:t xml:space="preserve"> </w:t>
      </w:r>
      <w:r w:rsidR="001E0B71" w:rsidRPr="001E0B71">
        <w:rPr>
          <w:color w:val="auto"/>
          <w:sz w:val="24"/>
          <w:szCs w:val="24"/>
        </w:rPr>
        <w:t>önce</w:t>
      </w:r>
      <w:r w:rsidR="001E0B71">
        <w:rPr>
          <w:color w:val="auto"/>
          <w:sz w:val="24"/>
          <w:szCs w:val="24"/>
        </w:rPr>
        <w:t>den</w:t>
      </w:r>
      <w:r w:rsidR="001E0B71" w:rsidRPr="001E0B71">
        <w:rPr>
          <w:color w:val="auto"/>
          <w:sz w:val="24"/>
          <w:szCs w:val="24"/>
        </w:rPr>
        <w:t xml:space="preserve"> yayımlanmış olan </w:t>
      </w:r>
      <w:r w:rsidR="00DE53B9">
        <w:rPr>
          <w:color w:val="auto"/>
          <w:sz w:val="24"/>
          <w:szCs w:val="24"/>
        </w:rPr>
        <w:t>“</w:t>
      </w:r>
      <w:r w:rsidR="001E0B71" w:rsidRPr="001E0B71">
        <w:rPr>
          <w:color w:val="auto"/>
          <w:sz w:val="24"/>
          <w:szCs w:val="24"/>
        </w:rPr>
        <w:t>Ankara İl Sağlık Müdürlüğü İşletmelerde Staj/Mesleki Eğ</w:t>
      </w:r>
      <w:r w:rsidR="001E0B71">
        <w:rPr>
          <w:color w:val="auto"/>
          <w:sz w:val="24"/>
          <w:szCs w:val="24"/>
        </w:rPr>
        <w:t>itim Uygulamasına İlişkin Usul v</w:t>
      </w:r>
      <w:r w:rsidR="001E0B71" w:rsidRPr="001E0B71">
        <w:rPr>
          <w:color w:val="auto"/>
          <w:sz w:val="24"/>
          <w:szCs w:val="24"/>
        </w:rPr>
        <w:t>e Esaslar</w:t>
      </w:r>
      <w:r w:rsidR="00DE53B9">
        <w:rPr>
          <w:color w:val="auto"/>
          <w:sz w:val="24"/>
          <w:szCs w:val="24"/>
        </w:rPr>
        <w:t>”</w:t>
      </w:r>
      <w:r w:rsidR="001E0B71">
        <w:rPr>
          <w:color w:val="auto"/>
          <w:sz w:val="24"/>
          <w:szCs w:val="24"/>
        </w:rPr>
        <w:t xml:space="preserve">ın yürürlüğü sona erer. </w:t>
      </w:r>
    </w:p>
    <w:p w:rsidR="004C14C0" w:rsidRDefault="004C14C0" w:rsidP="00DF0BDB">
      <w:pPr>
        <w:pStyle w:val="Gvdemetni0"/>
        <w:shd w:val="clear" w:color="auto" w:fill="auto"/>
        <w:spacing w:after="0" w:line="276" w:lineRule="auto"/>
        <w:ind w:left="20" w:right="20" w:firstLine="0"/>
        <w:jc w:val="both"/>
        <w:rPr>
          <w:color w:val="FF0000"/>
          <w:sz w:val="24"/>
          <w:szCs w:val="24"/>
        </w:rPr>
      </w:pPr>
    </w:p>
    <w:p w:rsidR="004C14C0" w:rsidRPr="004C14C0" w:rsidRDefault="004C14C0" w:rsidP="00DF0BDB">
      <w:pPr>
        <w:pStyle w:val="Gvdemetni0"/>
        <w:shd w:val="clear" w:color="auto" w:fill="auto"/>
        <w:spacing w:after="0" w:line="276" w:lineRule="auto"/>
        <w:ind w:left="20" w:right="20" w:firstLine="0"/>
        <w:jc w:val="both"/>
        <w:rPr>
          <w:color w:val="00B0F0"/>
          <w:sz w:val="24"/>
          <w:szCs w:val="24"/>
        </w:rPr>
      </w:pPr>
      <w:r w:rsidRPr="004C14C0">
        <w:rPr>
          <w:color w:val="00B0F0"/>
          <w:sz w:val="24"/>
          <w:szCs w:val="24"/>
        </w:rPr>
        <w:t xml:space="preserve">Yürürlük </w:t>
      </w:r>
    </w:p>
    <w:p w:rsidR="004C14C0" w:rsidRPr="004C14C0" w:rsidRDefault="00684580" w:rsidP="00DF0BDB">
      <w:pPr>
        <w:pStyle w:val="Gvdemetni0"/>
        <w:shd w:val="clear" w:color="auto" w:fill="auto"/>
        <w:spacing w:after="0" w:line="276" w:lineRule="auto"/>
        <w:ind w:left="20" w:right="20" w:firstLine="0"/>
        <w:jc w:val="both"/>
        <w:rPr>
          <w:sz w:val="24"/>
          <w:szCs w:val="24"/>
        </w:rPr>
      </w:pPr>
      <w:r>
        <w:rPr>
          <w:color w:val="00B0F0"/>
          <w:sz w:val="24"/>
          <w:szCs w:val="24"/>
        </w:rPr>
        <w:t>MADDE 19</w:t>
      </w:r>
      <w:r w:rsidR="004C14C0" w:rsidRPr="004C14C0">
        <w:rPr>
          <w:color w:val="00B0F0"/>
          <w:sz w:val="24"/>
          <w:szCs w:val="24"/>
        </w:rPr>
        <w:t>- (1)</w:t>
      </w:r>
      <w:r w:rsidR="004C14C0" w:rsidRPr="004C14C0">
        <w:rPr>
          <w:sz w:val="24"/>
          <w:szCs w:val="24"/>
        </w:rPr>
        <w:t xml:space="preserve"> Bu usul ve esaslar yayımı tarihinde yürürlüğe girer. </w:t>
      </w:r>
    </w:p>
    <w:p w:rsidR="004C14C0" w:rsidRPr="004C14C0" w:rsidRDefault="004C14C0" w:rsidP="00DF0BDB">
      <w:pPr>
        <w:pStyle w:val="Gvdemetni0"/>
        <w:shd w:val="clear" w:color="auto" w:fill="auto"/>
        <w:spacing w:after="0" w:line="276" w:lineRule="auto"/>
        <w:ind w:left="20" w:right="20" w:firstLine="0"/>
        <w:jc w:val="both"/>
        <w:rPr>
          <w:color w:val="00B0F0"/>
          <w:sz w:val="24"/>
          <w:szCs w:val="24"/>
        </w:rPr>
      </w:pPr>
      <w:r w:rsidRPr="004C14C0">
        <w:rPr>
          <w:color w:val="00B0F0"/>
          <w:sz w:val="24"/>
          <w:szCs w:val="24"/>
        </w:rPr>
        <w:t xml:space="preserve">Yürütme </w:t>
      </w:r>
    </w:p>
    <w:p w:rsidR="004C14C0" w:rsidRDefault="00684580" w:rsidP="00DF0BDB">
      <w:pPr>
        <w:pStyle w:val="Gvdemetni0"/>
        <w:shd w:val="clear" w:color="auto" w:fill="auto"/>
        <w:spacing w:after="0" w:line="276" w:lineRule="auto"/>
        <w:ind w:left="20" w:right="20" w:firstLine="0"/>
        <w:jc w:val="both"/>
        <w:rPr>
          <w:sz w:val="24"/>
          <w:szCs w:val="24"/>
        </w:rPr>
      </w:pPr>
      <w:r>
        <w:rPr>
          <w:color w:val="00B0F0"/>
          <w:sz w:val="24"/>
          <w:szCs w:val="24"/>
        </w:rPr>
        <w:t>MADDE 20</w:t>
      </w:r>
      <w:r w:rsidR="004C14C0" w:rsidRPr="004C14C0">
        <w:rPr>
          <w:color w:val="00B0F0"/>
          <w:sz w:val="24"/>
          <w:szCs w:val="24"/>
        </w:rPr>
        <w:t>- (1)</w:t>
      </w:r>
      <w:r w:rsidR="004C14C0" w:rsidRPr="004C14C0">
        <w:rPr>
          <w:sz w:val="24"/>
          <w:szCs w:val="24"/>
        </w:rPr>
        <w:t xml:space="preserve"> Bu usul ve esasları İl Sağlık Müdürü yürütür.</w:t>
      </w:r>
    </w:p>
    <w:p w:rsidR="00684580" w:rsidRDefault="00684580" w:rsidP="00DF0BDB">
      <w:pPr>
        <w:pStyle w:val="Gvdemetni0"/>
        <w:shd w:val="clear" w:color="auto" w:fill="auto"/>
        <w:spacing w:after="0" w:line="276" w:lineRule="auto"/>
        <w:ind w:left="20" w:right="20" w:firstLine="0"/>
        <w:jc w:val="both"/>
        <w:rPr>
          <w:color w:val="FF0000"/>
          <w:sz w:val="24"/>
          <w:szCs w:val="24"/>
        </w:rPr>
      </w:pPr>
    </w:p>
    <w:p w:rsidR="00684580" w:rsidRDefault="00684580" w:rsidP="00DF0BDB">
      <w:pPr>
        <w:pStyle w:val="Gvdemetni0"/>
        <w:shd w:val="clear" w:color="auto" w:fill="auto"/>
        <w:spacing w:after="0" w:line="276" w:lineRule="auto"/>
        <w:ind w:left="20" w:right="20" w:firstLine="0"/>
        <w:jc w:val="both"/>
        <w:rPr>
          <w:color w:val="FF0000"/>
          <w:sz w:val="24"/>
          <w:szCs w:val="24"/>
        </w:rPr>
      </w:pPr>
    </w:p>
    <w:p w:rsidR="00684580" w:rsidRPr="009955AF" w:rsidRDefault="009955AF" w:rsidP="009955AF">
      <w:pPr>
        <w:shd w:val="clear" w:color="auto" w:fill="FFFFFF"/>
        <w:tabs>
          <w:tab w:val="left" w:pos="716"/>
        </w:tabs>
        <w:spacing w:before="100" w:beforeAutospacing="1" w:after="100" w:afterAutospacing="1"/>
        <w:jc w:val="both"/>
        <w:rPr>
          <w:rFonts w:ascii="Times New Roman" w:hAnsi="Times New Roman" w:cs="Times New Roman"/>
          <w:sz w:val="18"/>
          <w:szCs w:val="18"/>
        </w:rPr>
      </w:pPr>
      <w:r>
        <w:rPr>
          <w:rFonts w:ascii="Times New Roman" w:hAnsi="Times New Roman" w:cs="Times New Roman"/>
          <w:sz w:val="18"/>
          <w:szCs w:val="18"/>
        </w:rPr>
        <w:t>*</w:t>
      </w:r>
      <w:r w:rsidR="00684580" w:rsidRPr="009955AF">
        <w:rPr>
          <w:rFonts w:ascii="Times New Roman" w:hAnsi="Times New Roman" w:cs="Times New Roman"/>
          <w:sz w:val="18"/>
          <w:szCs w:val="18"/>
        </w:rPr>
        <w:t>Müdürlüğümüz ve birimleri ile kamu hastanelerinde staj yapacak öğrencilere ilişkin uyulması gereken usul ve esaslar</w:t>
      </w:r>
      <w:r w:rsidR="00684580" w:rsidRPr="009955AF">
        <w:rPr>
          <w:rFonts w:ascii="Times New Roman" w:eastAsia="Times New Roman" w:hAnsi="Times New Roman" w:cs="Times New Roman"/>
          <w:color w:val="474747"/>
          <w:sz w:val="18"/>
          <w:szCs w:val="18"/>
        </w:rPr>
        <w:t xml:space="preserve"> </w:t>
      </w:r>
      <w:r w:rsidR="00684580" w:rsidRPr="009955AF">
        <w:rPr>
          <w:rFonts w:ascii="Times New Roman" w:eastAsia="Times New Roman" w:hAnsi="Times New Roman" w:cs="Times New Roman"/>
          <w:color w:val="000000" w:themeColor="text1"/>
          <w:sz w:val="18"/>
          <w:szCs w:val="18"/>
        </w:rPr>
        <w:t>20 maddeden ibarettir.</w:t>
      </w:r>
    </w:p>
    <w:p w:rsidR="00684580" w:rsidRPr="004C14C0" w:rsidRDefault="00684580" w:rsidP="00DF0BDB">
      <w:pPr>
        <w:pStyle w:val="Gvdemetni0"/>
        <w:shd w:val="clear" w:color="auto" w:fill="auto"/>
        <w:spacing w:after="0" w:line="276" w:lineRule="auto"/>
        <w:ind w:left="20" w:right="20" w:firstLine="0"/>
        <w:jc w:val="both"/>
        <w:rPr>
          <w:color w:val="FF0000"/>
          <w:sz w:val="24"/>
          <w:szCs w:val="24"/>
        </w:rPr>
      </w:pPr>
    </w:p>
    <w:p w:rsidR="004C14C0" w:rsidRPr="004C14C0" w:rsidRDefault="004C14C0" w:rsidP="00DF0BDB">
      <w:pPr>
        <w:pStyle w:val="Gvdemetni0"/>
        <w:shd w:val="clear" w:color="auto" w:fill="auto"/>
        <w:spacing w:after="0" w:line="276" w:lineRule="auto"/>
        <w:ind w:left="20" w:right="20" w:firstLine="0"/>
        <w:jc w:val="both"/>
        <w:rPr>
          <w:color w:val="FF0000"/>
          <w:sz w:val="24"/>
          <w:szCs w:val="24"/>
        </w:rPr>
      </w:pPr>
    </w:p>
    <w:p w:rsidR="004C14C0" w:rsidRDefault="004C14C0" w:rsidP="00DF0BDB">
      <w:pPr>
        <w:pStyle w:val="Gvdemetni0"/>
        <w:shd w:val="clear" w:color="auto" w:fill="auto"/>
        <w:spacing w:after="0" w:line="276" w:lineRule="auto"/>
        <w:ind w:left="20" w:right="20" w:firstLine="0"/>
        <w:jc w:val="both"/>
        <w:rPr>
          <w:color w:val="FF0000"/>
          <w:sz w:val="24"/>
          <w:szCs w:val="24"/>
        </w:rPr>
      </w:pPr>
    </w:p>
    <w:p w:rsidR="004C14C0" w:rsidRDefault="004C14C0" w:rsidP="00DF0BDB">
      <w:pPr>
        <w:pStyle w:val="Gvdemetni0"/>
        <w:shd w:val="clear" w:color="auto" w:fill="auto"/>
        <w:spacing w:after="0" w:line="276" w:lineRule="auto"/>
        <w:ind w:left="20" w:right="20" w:firstLine="0"/>
        <w:jc w:val="both"/>
        <w:rPr>
          <w:color w:val="FF0000"/>
          <w:sz w:val="24"/>
          <w:szCs w:val="24"/>
        </w:rPr>
      </w:pPr>
    </w:p>
    <w:p w:rsidR="001E0B71" w:rsidRPr="001E0B71" w:rsidRDefault="001E0B71" w:rsidP="001E0B71">
      <w:pPr>
        <w:pStyle w:val="Gvdemetni0"/>
        <w:shd w:val="clear" w:color="auto" w:fill="auto"/>
        <w:spacing w:line="276" w:lineRule="auto"/>
        <w:ind w:left="280" w:firstLine="0"/>
        <w:jc w:val="both"/>
        <w:rPr>
          <w:color w:val="auto"/>
          <w:sz w:val="24"/>
          <w:szCs w:val="24"/>
        </w:rPr>
      </w:pPr>
    </w:p>
    <w:p w:rsidR="006F1F28" w:rsidRPr="00374C2C" w:rsidRDefault="006F1F28" w:rsidP="00A37EE2">
      <w:pPr>
        <w:pStyle w:val="Gvdemetni0"/>
        <w:shd w:val="clear" w:color="auto" w:fill="auto"/>
        <w:tabs>
          <w:tab w:val="left" w:pos="540"/>
        </w:tabs>
        <w:spacing w:after="0" w:line="276" w:lineRule="auto"/>
        <w:ind w:left="180" w:firstLine="0"/>
        <w:jc w:val="both"/>
        <w:rPr>
          <w:rStyle w:val="Gvdemetni1"/>
          <w:sz w:val="24"/>
          <w:szCs w:val="24"/>
        </w:rPr>
      </w:pPr>
    </w:p>
    <w:p w:rsidR="008E07E8" w:rsidRPr="00374C2C" w:rsidRDefault="008E07E8" w:rsidP="00B42B91">
      <w:pPr>
        <w:pStyle w:val="Gvdemetni0"/>
        <w:shd w:val="clear" w:color="auto" w:fill="auto"/>
        <w:tabs>
          <w:tab w:val="left" w:pos="540"/>
        </w:tabs>
        <w:spacing w:after="0" w:line="276" w:lineRule="auto"/>
        <w:ind w:firstLine="0"/>
        <w:jc w:val="both"/>
        <w:rPr>
          <w:rStyle w:val="Gvdemetni1"/>
          <w:color w:val="FF0000"/>
          <w:sz w:val="24"/>
          <w:szCs w:val="24"/>
        </w:rPr>
      </w:pPr>
    </w:p>
    <w:p w:rsidR="008E07E8" w:rsidRPr="00374C2C" w:rsidRDefault="008E07E8" w:rsidP="00A37EE2">
      <w:pPr>
        <w:pStyle w:val="Gvdemetni0"/>
        <w:shd w:val="clear" w:color="auto" w:fill="auto"/>
        <w:tabs>
          <w:tab w:val="left" w:pos="540"/>
        </w:tabs>
        <w:spacing w:after="0" w:line="276" w:lineRule="auto"/>
        <w:ind w:left="180" w:firstLine="0"/>
        <w:jc w:val="both"/>
        <w:rPr>
          <w:rStyle w:val="Gvdemetni1"/>
          <w:color w:val="FF0000"/>
          <w:sz w:val="24"/>
          <w:szCs w:val="24"/>
        </w:rPr>
      </w:pPr>
    </w:p>
    <w:p w:rsidR="009955AF" w:rsidRPr="009955AF" w:rsidRDefault="00276C73" w:rsidP="00276C73">
      <w:pPr>
        <w:pStyle w:val="Gvdemetni0"/>
        <w:shd w:val="clear" w:color="auto" w:fill="auto"/>
        <w:spacing w:after="0" w:line="276" w:lineRule="auto"/>
        <w:ind w:left="180" w:firstLine="0"/>
        <w:jc w:val="both"/>
        <w:rPr>
          <w:rStyle w:val="Gvdemetni1"/>
          <w:b/>
          <w:color w:val="FF0000"/>
          <w:sz w:val="24"/>
          <w:szCs w:val="24"/>
        </w:rPr>
      </w:pPr>
      <w:r w:rsidRPr="009955AF">
        <w:rPr>
          <w:rStyle w:val="Gvdemetni1"/>
          <w:b/>
          <w:color w:val="FF0000"/>
          <w:sz w:val="24"/>
          <w:szCs w:val="24"/>
        </w:rPr>
        <w:t xml:space="preserve">Ek-1 sayılı Liste </w:t>
      </w:r>
    </w:p>
    <w:p w:rsidR="00276C73" w:rsidRPr="00374C2C" w:rsidRDefault="00276C73" w:rsidP="00276C73">
      <w:pPr>
        <w:pStyle w:val="Gvdemetni0"/>
        <w:shd w:val="clear" w:color="auto" w:fill="auto"/>
        <w:spacing w:after="0" w:line="276" w:lineRule="auto"/>
        <w:ind w:left="180" w:firstLine="0"/>
        <w:jc w:val="both"/>
        <w:rPr>
          <w:sz w:val="24"/>
          <w:szCs w:val="24"/>
        </w:rPr>
      </w:pPr>
      <w:r w:rsidRPr="00374C2C">
        <w:rPr>
          <w:rStyle w:val="Gvdemetni1"/>
          <w:sz w:val="24"/>
          <w:szCs w:val="24"/>
        </w:rPr>
        <w:t>Staj Ücretlerinin Ödenmesine Esas Gerekli Belgeler</w:t>
      </w:r>
    </w:p>
    <w:p w:rsidR="00276C73" w:rsidRPr="00374C2C" w:rsidRDefault="00276C73" w:rsidP="00276C73">
      <w:pPr>
        <w:pStyle w:val="Gvdemetni0"/>
        <w:numPr>
          <w:ilvl w:val="0"/>
          <w:numId w:val="3"/>
        </w:numPr>
        <w:shd w:val="clear" w:color="auto" w:fill="auto"/>
        <w:tabs>
          <w:tab w:val="left" w:pos="526"/>
        </w:tabs>
        <w:spacing w:after="0" w:line="276" w:lineRule="auto"/>
        <w:ind w:left="180" w:firstLine="0"/>
        <w:jc w:val="both"/>
        <w:rPr>
          <w:sz w:val="24"/>
          <w:szCs w:val="24"/>
        </w:rPr>
      </w:pPr>
      <w:r w:rsidRPr="00374C2C">
        <w:rPr>
          <w:rStyle w:val="Gvdemetni1"/>
          <w:sz w:val="24"/>
          <w:szCs w:val="24"/>
        </w:rPr>
        <w:t>Lise öğrencileri için: Mesleki Eğitim Sözleşmesi</w:t>
      </w:r>
    </w:p>
    <w:p w:rsidR="00276C73" w:rsidRPr="00374C2C" w:rsidRDefault="00276C73" w:rsidP="00276C73">
      <w:pPr>
        <w:pStyle w:val="Gvdemetni0"/>
        <w:numPr>
          <w:ilvl w:val="0"/>
          <w:numId w:val="3"/>
        </w:numPr>
        <w:shd w:val="clear" w:color="auto" w:fill="auto"/>
        <w:tabs>
          <w:tab w:val="left" w:pos="540"/>
        </w:tabs>
        <w:spacing w:after="0" w:line="276" w:lineRule="auto"/>
        <w:ind w:left="180" w:firstLine="0"/>
        <w:jc w:val="both"/>
        <w:rPr>
          <w:sz w:val="24"/>
          <w:szCs w:val="24"/>
        </w:rPr>
      </w:pPr>
      <w:r w:rsidRPr="00374C2C">
        <w:rPr>
          <w:rStyle w:val="Gvdemetni1"/>
          <w:sz w:val="24"/>
          <w:szCs w:val="24"/>
        </w:rPr>
        <w:t>Üniversiteler için: Zorunlu Staj Formu</w:t>
      </w:r>
    </w:p>
    <w:p w:rsidR="00276C73" w:rsidRPr="00374C2C" w:rsidRDefault="00276C73" w:rsidP="00276C73">
      <w:pPr>
        <w:pStyle w:val="Gvdemetni0"/>
        <w:numPr>
          <w:ilvl w:val="0"/>
          <w:numId w:val="3"/>
        </w:numPr>
        <w:shd w:val="clear" w:color="auto" w:fill="auto"/>
        <w:tabs>
          <w:tab w:val="left" w:pos="550"/>
        </w:tabs>
        <w:spacing w:after="0" w:line="276" w:lineRule="auto"/>
        <w:ind w:left="180" w:firstLine="0"/>
        <w:jc w:val="both"/>
        <w:rPr>
          <w:sz w:val="24"/>
          <w:szCs w:val="24"/>
        </w:rPr>
      </w:pPr>
      <w:r w:rsidRPr="00374C2C">
        <w:rPr>
          <w:rStyle w:val="Gvdemetni1"/>
          <w:sz w:val="24"/>
          <w:szCs w:val="24"/>
        </w:rPr>
        <w:t>SGK İşe Giriş Bildirgesi</w:t>
      </w:r>
    </w:p>
    <w:p w:rsidR="00276C73" w:rsidRPr="00374C2C" w:rsidRDefault="00276C73" w:rsidP="00276C73">
      <w:pPr>
        <w:pStyle w:val="Gvdemetni0"/>
        <w:numPr>
          <w:ilvl w:val="0"/>
          <w:numId w:val="3"/>
        </w:numPr>
        <w:shd w:val="clear" w:color="auto" w:fill="auto"/>
        <w:tabs>
          <w:tab w:val="left" w:pos="535"/>
        </w:tabs>
        <w:spacing w:after="0" w:line="276" w:lineRule="auto"/>
        <w:ind w:left="180" w:firstLine="0"/>
        <w:jc w:val="both"/>
        <w:rPr>
          <w:sz w:val="24"/>
          <w:szCs w:val="24"/>
        </w:rPr>
      </w:pPr>
      <w:r w:rsidRPr="00374C2C">
        <w:rPr>
          <w:rStyle w:val="Gvdemetni1"/>
          <w:sz w:val="24"/>
          <w:szCs w:val="24"/>
        </w:rPr>
        <w:t>İlgili Onay ve Olur Yazıları</w:t>
      </w:r>
    </w:p>
    <w:p w:rsidR="00276C73" w:rsidRPr="00374C2C" w:rsidRDefault="00276C73" w:rsidP="00276C73">
      <w:pPr>
        <w:pStyle w:val="Gvdemetni0"/>
        <w:numPr>
          <w:ilvl w:val="0"/>
          <w:numId w:val="3"/>
        </w:numPr>
        <w:shd w:val="clear" w:color="auto" w:fill="auto"/>
        <w:tabs>
          <w:tab w:val="left" w:pos="535"/>
        </w:tabs>
        <w:spacing w:after="0" w:line="276" w:lineRule="auto"/>
        <w:ind w:left="180" w:firstLine="0"/>
        <w:jc w:val="both"/>
        <w:rPr>
          <w:sz w:val="24"/>
          <w:szCs w:val="24"/>
        </w:rPr>
      </w:pPr>
      <w:r w:rsidRPr="00374C2C">
        <w:rPr>
          <w:rStyle w:val="Gvdemetni1"/>
          <w:sz w:val="24"/>
          <w:szCs w:val="24"/>
        </w:rPr>
        <w:t>Kimlik Fotokopisi</w:t>
      </w:r>
    </w:p>
    <w:p w:rsidR="00276C73" w:rsidRPr="00374C2C" w:rsidRDefault="00276C73" w:rsidP="00276C73">
      <w:pPr>
        <w:pStyle w:val="Gvdemetni0"/>
        <w:numPr>
          <w:ilvl w:val="0"/>
          <w:numId w:val="3"/>
        </w:numPr>
        <w:shd w:val="clear" w:color="auto" w:fill="auto"/>
        <w:tabs>
          <w:tab w:val="left" w:pos="530"/>
        </w:tabs>
        <w:spacing w:after="0" w:line="276" w:lineRule="auto"/>
        <w:ind w:left="180" w:firstLine="0"/>
        <w:jc w:val="both"/>
        <w:rPr>
          <w:sz w:val="24"/>
          <w:szCs w:val="24"/>
        </w:rPr>
      </w:pPr>
      <w:r w:rsidRPr="00374C2C">
        <w:rPr>
          <w:rStyle w:val="Gvdemetni1"/>
          <w:sz w:val="24"/>
          <w:szCs w:val="24"/>
        </w:rPr>
        <w:t>Banka Hesap Bilgileri</w:t>
      </w:r>
    </w:p>
    <w:p w:rsidR="00276C73" w:rsidRPr="00374C2C" w:rsidRDefault="00276C73" w:rsidP="00276C73">
      <w:pPr>
        <w:pStyle w:val="Gvdemetni0"/>
        <w:numPr>
          <w:ilvl w:val="0"/>
          <w:numId w:val="3"/>
        </w:numPr>
        <w:shd w:val="clear" w:color="auto" w:fill="auto"/>
        <w:tabs>
          <w:tab w:val="left" w:pos="540"/>
        </w:tabs>
        <w:spacing w:after="0" w:line="276" w:lineRule="auto"/>
        <w:ind w:left="180" w:firstLine="0"/>
        <w:jc w:val="both"/>
        <w:rPr>
          <w:rStyle w:val="Gvdemetni1"/>
          <w:sz w:val="24"/>
          <w:szCs w:val="24"/>
        </w:rPr>
      </w:pPr>
      <w:r w:rsidRPr="00374C2C">
        <w:rPr>
          <w:rStyle w:val="Gvdemetni1"/>
          <w:sz w:val="24"/>
          <w:szCs w:val="24"/>
        </w:rPr>
        <w:t>Günlük İmza Çizelgesi veya Öğrenci Devam Takip Çizelgesi</w:t>
      </w:r>
    </w:p>
    <w:p w:rsidR="008E07E8" w:rsidRPr="00374C2C" w:rsidRDefault="008E07E8" w:rsidP="00A37EE2">
      <w:pPr>
        <w:pStyle w:val="Gvdemetni0"/>
        <w:shd w:val="clear" w:color="auto" w:fill="auto"/>
        <w:tabs>
          <w:tab w:val="left" w:pos="540"/>
        </w:tabs>
        <w:spacing w:after="0" w:line="276" w:lineRule="auto"/>
        <w:ind w:left="180" w:firstLine="0"/>
        <w:jc w:val="both"/>
        <w:rPr>
          <w:rStyle w:val="Gvdemetni1"/>
          <w:color w:val="FF0000"/>
          <w:sz w:val="24"/>
          <w:szCs w:val="24"/>
        </w:rPr>
      </w:pPr>
    </w:p>
    <w:p w:rsidR="008E07E8" w:rsidRPr="00374C2C" w:rsidRDefault="008E07E8" w:rsidP="009955AF">
      <w:pPr>
        <w:pStyle w:val="Gvdemetni0"/>
        <w:shd w:val="clear" w:color="auto" w:fill="auto"/>
        <w:tabs>
          <w:tab w:val="left" w:pos="540"/>
        </w:tabs>
        <w:spacing w:after="0" w:line="276" w:lineRule="auto"/>
        <w:ind w:firstLine="0"/>
        <w:jc w:val="both"/>
        <w:rPr>
          <w:rStyle w:val="Gvdemetni1"/>
          <w:color w:val="FF0000"/>
          <w:sz w:val="24"/>
          <w:szCs w:val="24"/>
        </w:rPr>
      </w:pPr>
    </w:p>
    <w:sectPr w:rsidR="008E07E8" w:rsidRPr="00374C2C">
      <w:type w:val="continuous"/>
      <w:pgSz w:w="11909" w:h="16838"/>
      <w:pgMar w:top="1423" w:right="1404" w:bottom="1423"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22" w:rsidRDefault="00E62122">
      <w:r>
        <w:separator/>
      </w:r>
    </w:p>
  </w:endnote>
  <w:endnote w:type="continuationSeparator" w:id="0">
    <w:p w:rsidR="00E62122" w:rsidRDefault="00E6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22" w:rsidRDefault="00E62122"/>
  </w:footnote>
  <w:footnote w:type="continuationSeparator" w:id="0">
    <w:p w:rsidR="00E62122" w:rsidRDefault="00E621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499C"/>
    <w:multiLevelType w:val="multilevel"/>
    <w:tmpl w:val="65D4F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765F0"/>
    <w:multiLevelType w:val="multilevel"/>
    <w:tmpl w:val="CB505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50381E"/>
    <w:multiLevelType w:val="multilevel"/>
    <w:tmpl w:val="32EE5C6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88"/>
    <w:rsid w:val="00006CD8"/>
    <w:rsid w:val="00016D5F"/>
    <w:rsid w:val="00172AEB"/>
    <w:rsid w:val="0019316A"/>
    <w:rsid w:val="001A4E33"/>
    <w:rsid w:val="001E0B71"/>
    <w:rsid w:val="00220DA2"/>
    <w:rsid w:val="002420F8"/>
    <w:rsid w:val="00264AA4"/>
    <w:rsid w:val="00276C73"/>
    <w:rsid w:val="002B2AB3"/>
    <w:rsid w:val="002D4594"/>
    <w:rsid w:val="003463A6"/>
    <w:rsid w:val="00374C2C"/>
    <w:rsid w:val="003D2856"/>
    <w:rsid w:val="003F3562"/>
    <w:rsid w:val="00420588"/>
    <w:rsid w:val="00426160"/>
    <w:rsid w:val="004C14C0"/>
    <w:rsid w:val="004E4DBC"/>
    <w:rsid w:val="004F7FCA"/>
    <w:rsid w:val="0051008B"/>
    <w:rsid w:val="0053167A"/>
    <w:rsid w:val="0053601E"/>
    <w:rsid w:val="00591E8E"/>
    <w:rsid w:val="005A7EEA"/>
    <w:rsid w:val="005C4FEE"/>
    <w:rsid w:val="00624A71"/>
    <w:rsid w:val="006265C2"/>
    <w:rsid w:val="006539B9"/>
    <w:rsid w:val="00680EAB"/>
    <w:rsid w:val="00684580"/>
    <w:rsid w:val="00695D0C"/>
    <w:rsid w:val="00696CE2"/>
    <w:rsid w:val="0069721E"/>
    <w:rsid w:val="006A6E50"/>
    <w:rsid w:val="006B65B4"/>
    <w:rsid w:val="006E4C8D"/>
    <w:rsid w:val="006F1F28"/>
    <w:rsid w:val="00824DF7"/>
    <w:rsid w:val="00836C53"/>
    <w:rsid w:val="008E07E8"/>
    <w:rsid w:val="00927484"/>
    <w:rsid w:val="00990A3D"/>
    <w:rsid w:val="009955AF"/>
    <w:rsid w:val="00A37EE2"/>
    <w:rsid w:val="00A51F1E"/>
    <w:rsid w:val="00A56589"/>
    <w:rsid w:val="00AB223F"/>
    <w:rsid w:val="00AD61CF"/>
    <w:rsid w:val="00AE0B23"/>
    <w:rsid w:val="00AE63E9"/>
    <w:rsid w:val="00B04FF7"/>
    <w:rsid w:val="00B42B91"/>
    <w:rsid w:val="00B83680"/>
    <w:rsid w:val="00B90900"/>
    <w:rsid w:val="00BB5D60"/>
    <w:rsid w:val="00C22E41"/>
    <w:rsid w:val="00C2694A"/>
    <w:rsid w:val="00C62C89"/>
    <w:rsid w:val="00C96620"/>
    <w:rsid w:val="00CE4392"/>
    <w:rsid w:val="00D16714"/>
    <w:rsid w:val="00D373AC"/>
    <w:rsid w:val="00D8696E"/>
    <w:rsid w:val="00DD0A44"/>
    <w:rsid w:val="00DE53B9"/>
    <w:rsid w:val="00DF0BDB"/>
    <w:rsid w:val="00E27B3E"/>
    <w:rsid w:val="00E304B8"/>
    <w:rsid w:val="00E367CF"/>
    <w:rsid w:val="00E44F84"/>
    <w:rsid w:val="00E62122"/>
    <w:rsid w:val="00E62DB3"/>
    <w:rsid w:val="00EF79FE"/>
    <w:rsid w:val="00FA3933"/>
    <w:rsid w:val="00FE17FE"/>
    <w:rsid w:val="00FE2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B9E79-72A9-4541-B1C6-65172C5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pPr>
      <w:shd w:val="clear" w:color="auto" w:fill="FFFFFF"/>
      <w:spacing w:after="480" w:line="317" w:lineRule="exact"/>
      <w:ind w:hanging="360"/>
      <w:jc w:val="center"/>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5C4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4FE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0247">
      <w:bodyDiv w:val="1"/>
      <w:marLeft w:val="0"/>
      <w:marRight w:val="0"/>
      <w:marTop w:val="0"/>
      <w:marBottom w:val="0"/>
      <w:divBdr>
        <w:top w:val="none" w:sz="0" w:space="0" w:color="auto"/>
        <w:left w:val="none" w:sz="0" w:space="0" w:color="auto"/>
        <w:bottom w:val="none" w:sz="0" w:space="0" w:color="auto"/>
        <w:right w:val="none" w:sz="0" w:space="0" w:color="auto"/>
      </w:divBdr>
      <w:divsChild>
        <w:div w:id="1361399610">
          <w:marLeft w:val="0"/>
          <w:marRight w:val="0"/>
          <w:marTop w:val="0"/>
          <w:marBottom w:val="0"/>
          <w:divBdr>
            <w:top w:val="none" w:sz="0" w:space="0" w:color="auto"/>
            <w:left w:val="none" w:sz="0" w:space="0" w:color="auto"/>
            <w:bottom w:val="none" w:sz="0" w:space="0" w:color="auto"/>
            <w:right w:val="none" w:sz="0" w:space="0" w:color="auto"/>
          </w:divBdr>
        </w:div>
      </w:divsChild>
    </w:div>
    <w:div w:id="264507212">
      <w:bodyDiv w:val="1"/>
      <w:marLeft w:val="0"/>
      <w:marRight w:val="0"/>
      <w:marTop w:val="0"/>
      <w:marBottom w:val="0"/>
      <w:divBdr>
        <w:top w:val="none" w:sz="0" w:space="0" w:color="auto"/>
        <w:left w:val="none" w:sz="0" w:space="0" w:color="auto"/>
        <w:bottom w:val="none" w:sz="0" w:space="0" w:color="auto"/>
        <w:right w:val="none" w:sz="0" w:space="0" w:color="auto"/>
      </w:divBdr>
      <w:divsChild>
        <w:div w:id="1657882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aygul.eloz</dc:creator>
  <cp:lastModifiedBy>gulsemin.tuygar</cp:lastModifiedBy>
  <cp:revision>2</cp:revision>
  <cp:lastPrinted>2019-10-24T08:08:00Z</cp:lastPrinted>
  <dcterms:created xsi:type="dcterms:W3CDTF">2019-12-16T07:32:00Z</dcterms:created>
  <dcterms:modified xsi:type="dcterms:W3CDTF">2019-12-16T07:32:00Z</dcterms:modified>
</cp:coreProperties>
</file>